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88" w:rsidRPr="00141AA4" w:rsidRDefault="002A0A91" w:rsidP="00D458E0">
      <w:pPr>
        <w:pStyle w:val="a3"/>
        <w:jc w:val="center"/>
        <w:rPr>
          <w:rFonts w:ascii="Times New Roman" w:hAnsi="Times New Roman" w:cs="Times New Roman"/>
          <w:b/>
          <w:sz w:val="28"/>
          <w:szCs w:val="28"/>
        </w:rPr>
      </w:pPr>
      <w:r w:rsidRPr="00141AA4">
        <w:rPr>
          <w:rFonts w:ascii="Times New Roman" w:hAnsi="Times New Roman" w:cs="Times New Roman"/>
          <w:sz w:val="28"/>
          <w:szCs w:val="28"/>
        </w:rPr>
        <w:t xml:space="preserve"> </w:t>
      </w:r>
      <w:r w:rsidR="004D3230" w:rsidRPr="00141AA4">
        <w:rPr>
          <w:rFonts w:ascii="Times New Roman" w:hAnsi="Times New Roman" w:cs="Times New Roman"/>
          <w:sz w:val="28"/>
          <w:szCs w:val="28"/>
        </w:rPr>
        <w:t xml:space="preserve">   </w:t>
      </w:r>
      <w:r w:rsidR="00CA45DC" w:rsidRPr="00141AA4">
        <w:rPr>
          <w:rFonts w:ascii="Times New Roman" w:hAnsi="Times New Roman" w:cs="Times New Roman"/>
          <w:b/>
          <w:sz w:val="28"/>
          <w:szCs w:val="28"/>
        </w:rPr>
        <w:t>ПРОТОКОЛ №</w:t>
      </w:r>
      <w:r w:rsidR="00C3226E" w:rsidRPr="00141AA4">
        <w:rPr>
          <w:rFonts w:ascii="Times New Roman" w:hAnsi="Times New Roman" w:cs="Times New Roman"/>
          <w:b/>
          <w:sz w:val="28"/>
          <w:szCs w:val="28"/>
        </w:rPr>
        <w:t>12</w:t>
      </w:r>
    </w:p>
    <w:p w:rsidR="001B6C8F" w:rsidRPr="00141AA4" w:rsidRDefault="001B6C8F" w:rsidP="00D458E0">
      <w:pPr>
        <w:pStyle w:val="a3"/>
        <w:jc w:val="center"/>
        <w:rPr>
          <w:rFonts w:ascii="Times New Roman" w:hAnsi="Times New Roman" w:cs="Times New Roman"/>
          <w:b/>
          <w:sz w:val="28"/>
          <w:szCs w:val="28"/>
        </w:rPr>
      </w:pPr>
    </w:p>
    <w:p w:rsidR="00D458E0" w:rsidRPr="00141AA4" w:rsidRDefault="00D458E0" w:rsidP="00D458E0">
      <w:pPr>
        <w:pStyle w:val="a3"/>
        <w:jc w:val="center"/>
        <w:rPr>
          <w:rFonts w:ascii="Times New Roman" w:hAnsi="Times New Roman" w:cs="Times New Roman"/>
          <w:sz w:val="28"/>
          <w:szCs w:val="28"/>
        </w:rPr>
      </w:pPr>
      <w:r w:rsidRPr="00141AA4">
        <w:rPr>
          <w:rFonts w:ascii="Times New Roman" w:hAnsi="Times New Roman" w:cs="Times New Roman"/>
          <w:sz w:val="28"/>
          <w:szCs w:val="28"/>
        </w:rPr>
        <w:t xml:space="preserve">Об итогах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w:t>
      </w:r>
      <w:r w:rsidR="00BB66E4" w:rsidRPr="00141AA4">
        <w:rPr>
          <w:rFonts w:ascii="Times New Roman" w:hAnsi="Times New Roman" w:cs="Times New Roman"/>
          <w:sz w:val="28"/>
          <w:szCs w:val="28"/>
        </w:rPr>
        <w:t>проведения тендера</w:t>
      </w:r>
      <w:r w:rsidRPr="00141AA4">
        <w:rPr>
          <w:rFonts w:ascii="Times New Roman" w:hAnsi="Times New Roman" w:cs="Times New Roman"/>
          <w:sz w:val="28"/>
          <w:szCs w:val="28"/>
        </w:rPr>
        <w:t xml:space="preserve"> </w:t>
      </w:r>
      <w:r w:rsidR="00BB66E4" w:rsidRPr="00141AA4">
        <w:rPr>
          <w:rFonts w:ascii="Times New Roman" w:hAnsi="Times New Roman" w:cs="Times New Roman"/>
          <w:sz w:val="28"/>
          <w:szCs w:val="28"/>
        </w:rPr>
        <w:t>по закупу лекарственных средств и изделий медицинского назначения</w:t>
      </w:r>
    </w:p>
    <w:p w:rsidR="00D458E0" w:rsidRPr="00141AA4" w:rsidRDefault="00D458E0" w:rsidP="00D458E0">
      <w:pPr>
        <w:pStyle w:val="a3"/>
        <w:jc w:val="center"/>
        <w:rPr>
          <w:rFonts w:ascii="Times New Roman" w:hAnsi="Times New Roman" w:cs="Times New Roman"/>
          <w:sz w:val="28"/>
          <w:szCs w:val="28"/>
        </w:rPr>
      </w:pPr>
    </w:p>
    <w:p w:rsidR="00D458E0" w:rsidRPr="00141AA4" w:rsidRDefault="00925317" w:rsidP="00E75AA8">
      <w:pPr>
        <w:pStyle w:val="a3"/>
        <w:rPr>
          <w:rFonts w:ascii="Times New Roman" w:hAnsi="Times New Roman" w:cs="Times New Roman"/>
          <w:sz w:val="28"/>
          <w:szCs w:val="28"/>
        </w:rPr>
      </w:pPr>
      <w:r w:rsidRPr="00141AA4">
        <w:rPr>
          <w:rFonts w:ascii="Times New Roman" w:hAnsi="Times New Roman" w:cs="Times New Roman"/>
          <w:sz w:val="28"/>
          <w:szCs w:val="28"/>
        </w:rPr>
        <w:t xml:space="preserve">  </w:t>
      </w:r>
      <w:r w:rsidR="00D458E0" w:rsidRPr="00141AA4">
        <w:rPr>
          <w:rFonts w:ascii="Times New Roman" w:hAnsi="Times New Roman" w:cs="Times New Roman"/>
          <w:sz w:val="28"/>
          <w:szCs w:val="28"/>
        </w:rPr>
        <w:tab/>
      </w:r>
      <w:r w:rsidR="00E75AA8" w:rsidRPr="00141AA4">
        <w:rPr>
          <w:rFonts w:ascii="Times New Roman" w:hAnsi="Times New Roman" w:cs="Times New Roman"/>
          <w:sz w:val="28"/>
          <w:szCs w:val="28"/>
        </w:rPr>
        <w:t xml:space="preserve">город Талдыкорган.                                                                                                                                                                         </w:t>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D458E0" w:rsidRPr="00141AA4">
        <w:rPr>
          <w:rFonts w:ascii="Times New Roman" w:hAnsi="Times New Roman" w:cs="Times New Roman"/>
          <w:sz w:val="28"/>
          <w:szCs w:val="28"/>
        </w:rPr>
        <w:tab/>
      </w:r>
      <w:r w:rsidR="0033232A" w:rsidRPr="00141AA4">
        <w:rPr>
          <w:rFonts w:ascii="Times New Roman" w:hAnsi="Times New Roman" w:cs="Times New Roman"/>
          <w:sz w:val="28"/>
          <w:szCs w:val="28"/>
        </w:rPr>
        <w:t xml:space="preserve">    </w:t>
      </w:r>
      <w:r w:rsidR="00E75AA8" w:rsidRPr="00141AA4">
        <w:rPr>
          <w:rFonts w:ascii="Times New Roman" w:hAnsi="Times New Roman" w:cs="Times New Roman"/>
          <w:sz w:val="28"/>
          <w:szCs w:val="28"/>
        </w:rPr>
        <w:t xml:space="preserve">  </w:t>
      </w:r>
      <w:r w:rsidR="0033232A" w:rsidRPr="00141AA4">
        <w:rPr>
          <w:rFonts w:ascii="Times New Roman" w:hAnsi="Times New Roman" w:cs="Times New Roman"/>
          <w:sz w:val="28"/>
          <w:szCs w:val="28"/>
        </w:rPr>
        <w:t xml:space="preserve">   </w:t>
      </w:r>
      <w:r w:rsidR="00C3226E" w:rsidRPr="00141AA4">
        <w:rPr>
          <w:rFonts w:ascii="Times New Roman" w:hAnsi="Times New Roman" w:cs="Times New Roman"/>
          <w:sz w:val="28"/>
          <w:szCs w:val="28"/>
        </w:rPr>
        <w:t xml:space="preserve">    </w:t>
      </w:r>
      <w:r w:rsidR="00E75AA8" w:rsidRPr="00141AA4">
        <w:rPr>
          <w:rFonts w:ascii="Times New Roman" w:hAnsi="Times New Roman" w:cs="Times New Roman"/>
          <w:sz w:val="28"/>
          <w:szCs w:val="28"/>
        </w:rPr>
        <w:t xml:space="preserve"> </w:t>
      </w:r>
      <w:r w:rsidR="00C3226E" w:rsidRPr="00141AA4">
        <w:rPr>
          <w:rFonts w:ascii="Times New Roman" w:hAnsi="Times New Roman" w:cs="Times New Roman"/>
          <w:sz w:val="28"/>
          <w:szCs w:val="28"/>
        </w:rPr>
        <w:t>0</w:t>
      </w:r>
      <w:r w:rsidR="005318CC">
        <w:rPr>
          <w:rFonts w:ascii="Times New Roman" w:hAnsi="Times New Roman" w:cs="Times New Roman"/>
          <w:sz w:val="28"/>
          <w:szCs w:val="28"/>
        </w:rPr>
        <w:t>7</w:t>
      </w:r>
      <w:r w:rsidR="00C3226E" w:rsidRPr="00141AA4">
        <w:rPr>
          <w:rFonts w:ascii="Times New Roman" w:hAnsi="Times New Roman" w:cs="Times New Roman"/>
          <w:sz w:val="28"/>
          <w:szCs w:val="28"/>
        </w:rPr>
        <w:t xml:space="preserve"> сентября </w:t>
      </w:r>
      <w:r w:rsidR="0033232A" w:rsidRPr="00141AA4">
        <w:rPr>
          <w:rFonts w:ascii="Times New Roman" w:hAnsi="Times New Roman" w:cs="Times New Roman"/>
          <w:sz w:val="28"/>
          <w:szCs w:val="28"/>
        </w:rPr>
        <w:t xml:space="preserve"> </w:t>
      </w:r>
      <w:r w:rsidR="00CC0060" w:rsidRPr="00141AA4">
        <w:rPr>
          <w:rFonts w:ascii="Times New Roman" w:hAnsi="Times New Roman" w:cs="Times New Roman"/>
          <w:sz w:val="28"/>
          <w:szCs w:val="28"/>
        </w:rPr>
        <w:t>202</w:t>
      </w:r>
      <w:r w:rsidR="0033232A" w:rsidRPr="00141AA4">
        <w:rPr>
          <w:rFonts w:ascii="Times New Roman" w:hAnsi="Times New Roman" w:cs="Times New Roman"/>
          <w:sz w:val="28"/>
          <w:szCs w:val="28"/>
        </w:rPr>
        <w:t>3</w:t>
      </w:r>
      <w:r w:rsidR="00E75AA8" w:rsidRPr="00141AA4">
        <w:rPr>
          <w:rFonts w:ascii="Times New Roman" w:hAnsi="Times New Roman" w:cs="Times New Roman"/>
          <w:sz w:val="28"/>
          <w:szCs w:val="28"/>
        </w:rPr>
        <w:t xml:space="preserve"> </w:t>
      </w:r>
      <w:r w:rsidR="00D458E0" w:rsidRPr="00141AA4">
        <w:rPr>
          <w:rFonts w:ascii="Times New Roman" w:hAnsi="Times New Roman" w:cs="Times New Roman"/>
          <w:sz w:val="28"/>
          <w:szCs w:val="28"/>
        </w:rPr>
        <w:t>г</w:t>
      </w:r>
      <w:r w:rsidR="0033232A" w:rsidRPr="00141AA4">
        <w:rPr>
          <w:rFonts w:ascii="Times New Roman" w:hAnsi="Times New Roman" w:cs="Times New Roman"/>
          <w:sz w:val="28"/>
          <w:szCs w:val="28"/>
        </w:rPr>
        <w:t>ода</w:t>
      </w:r>
      <w:r w:rsidR="00D458E0" w:rsidRPr="00141AA4">
        <w:rPr>
          <w:rFonts w:ascii="Times New Roman" w:hAnsi="Times New Roman" w:cs="Times New Roman"/>
          <w:sz w:val="28"/>
          <w:szCs w:val="28"/>
        </w:rPr>
        <w:t>.</w:t>
      </w:r>
    </w:p>
    <w:p w:rsidR="00D458E0" w:rsidRPr="00141AA4" w:rsidRDefault="005318CC" w:rsidP="00E75AA8">
      <w:pPr>
        <w:pStyle w:val="a3"/>
        <w:jc w:val="right"/>
        <w:rPr>
          <w:rFonts w:ascii="Times New Roman" w:hAnsi="Times New Roman" w:cs="Times New Roman"/>
          <w:sz w:val="28"/>
          <w:szCs w:val="28"/>
        </w:rPr>
      </w:pPr>
      <w:r>
        <w:rPr>
          <w:rFonts w:ascii="Times New Roman" w:hAnsi="Times New Roman" w:cs="Times New Roman"/>
          <w:sz w:val="28"/>
          <w:szCs w:val="28"/>
        </w:rPr>
        <w:t>10</w:t>
      </w:r>
      <w:r w:rsidR="001B2132" w:rsidRPr="00141AA4">
        <w:rPr>
          <w:rFonts w:ascii="Times New Roman" w:hAnsi="Times New Roman" w:cs="Times New Roman"/>
          <w:sz w:val="28"/>
          <w:szCs w:val="28"/>
        </w:rPr>
        <w:t xml:space="preserve"> часов 30</w:t>
      </w:r>
      <w:r w:rsidR="00470415" w:rsidRPr="00141AA4">
        <w:rPr>
          <w:rFonts w:ascii="Times New Roman" w:hAnsi="Times New Roman" w:cs="Times New Roman"/>
          <w:sz w:val="28"/>
          <w:szCs w:val="28"/>
        </w:rPr>
        <w:t xml:space="preserve"> минут</w:t>
      </w:r>
    </w:p>
    <w:p w:rsidR="00470415" w:rsidRPr="00141AA4" w:rsidRDefault="00470415" w:rsidP="00E75AA8">
      <w:pPr>
        <w:pStyle w:val="a3"/>
        <w:jc w:val="right"/>
        <w:rPr>
          <w:rFonts w:ascii="Times New Roman" w:hAnsi="Times New Roman" w:cs="Times New Roman"/>
          <w:sz w:val="28"/>
          <w:szCs w:val="28"/>
        </w:rPr>
      </w:pPr>
    </w:p>
    <w:p w:rsidR="00D458E0" w:rsidRPr="00141AA4" w:rsidRDefault="00894E85" w:rsidP="0033232A">
      <w:pPr>
        <w:pStyle w:val="a3"/>
        <w:numPr>
          <w:ilvl w:val="0"/>
          <w:numId w:val="1"/>
        </w:numPr>
        <w:rPr>
          <w:rFonts w:ascii="Times New Roman" w:hAnsi="Times New Roman" w:cs="Times New Roman"/>
          <w:sz w:val="28"/>
          <w:szCs w:val="28"/>
        </w:rPr>
      </w:pPr>
      <w:r w:rsidRPr="00141AA4">
        <w:rPr>
          <w:rFonts w:ascii="Times New Roman" w:hAnsi="Times New Roman" w:cs="Times New Roman"/>
          <w:sz w:val="28"/>
          <w:szCs w:val="28"/>
        </w:rPr>
        <w:t>Заказчик -</w:t>
      </w:r>
      <w:r w:rsidR="009316EA" w:rsidRPr="00141AA4">
        <w:rPr>
          <w:rFonts w:ascii="Times New Roman" w:hAnsi="Times New Roman" w:cs="Times New Roman"/>
          <w:sz w:val="28"/>
          <w:szCs w:val="28"/>
        </w:rPr>
        <w:t xml:space="preserve"> </w:t>
      </w:r>
      <w:r w:rsidR="0033232A" w:rsidRPr="00141AA4">
        <w:rPr>
          <w:rFonts w:ascii="Times New Roman" w:hAnsi="Times New Roman" w:cs="Times New Roman"/>
          <w:sz w:val="28"/>
          <w:szCs w:val="28"/>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 Жетісу"</w:t>
      </w:r>
      <w:r w:rsidR="00141AA4">
        <w:rPr>
          <w:rFonts w:ascii="Times New Roman" w:hAnsi="Times New Roman" w:cs="Times New Roman"/>
          <w:sz w:val="28"/>
          <w:szCs w:val="28"/>
        </w:rPr>
        <w:t xml:space="preserve"> г</w:t>
      </w:r>
      <w:r w:rsidR="0033232A" w:rsidRPr="00141AA4">
        <w:rPr>
          <w:rFonts w:ascii="Times New Roman" w:hAnsi="Times New Roman" w:cs="Times New Roman"/>
          <w:sz w:val="28"/>
          <w:szCs w:val="28"/>
        </w:rPr>
        <w:t>ород Талдыкорган, проспект Нурсултана Назарбаева, 57</w:t>
      </w:r>
    </w:p>
    <w:p w:rsidR="00D458E0" w:rsidRPr="00141AA4" w:rsidRDefault="00D458E0" w:rsidP="0033232A">
      <w:pPr>
        <w:pStyle w:val="a7"/>
        <w:numPr>
          <w:ilvl w:val="0"/>
          <w:numId w:val="1"/>
        </w:numPr>
        <w:rPr>
          <w:rFonts w:ascii="Times New Roman" w:hAnsi="Times New Roman" w:cs="Times New Roman"/>
          <w:sz w:val="28"/>
          <w:szCs w:val="28"/>
        </w:rPr>
      </w:pPr>
      <w:r w:rsidRPr="00141AA4">
        <w:rPr>
          <w:rFonts w:ascii="Times New Roman" w:hAnsi="Times New Roman" w:cs="Times New Roman"/>
          <w:sz w:val="28"/>
          <w:szCs w:val="28"/>
        </w:rPr>
        <w:t xml:space="preserve">Организатор - </w:t>
      </w:r>
      <w:r w:rsidR="0033232A" w:rsidRPr="00141AA4">
        <w:rPr>
          <w:rFonts w:ascii="Times New Roman" w:hAnsi="Times New Roman" w:cs="Times New Roman"/>
          <w:sz w:val="28"/>
          <w:szCs w:val="28"/>
        </w:rPr>
        <w:t xml:space="preserve">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 Жетісу". </w:t>
      </w:r>
      <w:r w:rsidR="00894E85" w:rsidRPr="00141AA4">
        <w:rPr>
          <w:rFonts w:ascii="Times New Roman" w:hAnsi="Times New Roman" w:cs="Times New Roman"/>
          <w:sz w:val="28"/>
          <w:szCs w:val="28"/>
        </w:rPr>
        <w:t xml:space="preserve">                                                                                                                                                                                                  </w:t>
      </w:r>
      <w:r w:rsidR="0033232A" w:rsidRPr="00141AA4">
        <w:rPr>
          <w:rFonts w:ascii="Times New Roman" w:hAnsi="Times New Roman" w:cs="Times New Roman"/>
          <w:sz w:val="28"/>
          <w:szCs w:val="28"/>
        </w:rPr>
        <w:t xml:space="preserve"> город Талдыкорган, проспект Нурсултана Назарбаева, 57</w:t>
      </w:r>
    </w:p>
    <w:p w:rsidR="00D458E0" w:rsidRPr="00141AA4" w:rsidRDefault="00D458E0" w:rsidP="00D458E0">
      <w:pPr>
        <w:pStyle w:val="a3"/>
        <w:ind w:left="720"/>
        <w:rPr>
          <w:rFonts w:ascii="Times New Roman" w:hAnsi="Times New Roman" w:cs="Times New Roman"/>
          <w:sz w:val="28"/>
          <w:szCs w:val="28"/>
        </w:rPr>
      </w:pPr>
    </w:p>
    <w:p w:rsidR="00D458E0" w:rsidRPr="00141AA4" w:rsidRDefault="00D458E0" w:rsidP="00D458E0">
      <w:pPr>
        <w:pStyle w:val="a3"/>
        <w:ind w:left="720"/>
        <w:rPr>
          <w:rFonts w:ascii="Times New Roman" w:hAnsi="Times New Roman" w:cs="Times New Roman"/>
          <w:sz w:val="28"/>
          <w:szCs w:val="28"/>
        </w:rPr>
      </w:pPr>
      <w:r w:rsidRPr="00141AA4">
        <w:rPr>
          <w:rFonts w:ascii="Times New Roman" w:hAnsi="Times New Roman" w:cs="Times New Roman"/>
          <w:sz w:val="28"/>
          <w:szCs w:val="28"/>
        </w:rPr>
        <w:t xml:space="preserve">Организатором было подано </w:t>
      </w:r>
      <w:r w:rsidR="00BB66E4" w:rsidRPr="00141AA4">
        <w:rPr>
          <w:rFonts w:ascii="Times New Roman" w:hAnsi="Times New Roman" w:cs="Times New Roman"/>
          <w:sz w:val="28"/>
          <w:szCs w:val="28"/>
        </w:rPr>
        <w:t>объявление о проведении закупа товаров способом проведения тендера</w:t>
      </w:r>
      <w:r w:rsidRPr="00141AA4">
        <w:rPr>
          <w:rFonts w:ascii="Times New Roman" w:hAnsi="Times New Roman" w:cs="Times New Roman"/>
          <w:sz w:val="28"/>
          <w:szCs w:val="28"/>
        </w:rPr>
        <w:t>:</w:t>
      </w:r>
    </w:p>
    <w:p w:rsidR="0053348E" w:rsidRPr="00141AA4" w:rsidRDefault="0053348E" w:rsidP="00D458E0">
      <w:pPr>
        <w:pStyle w:val="a3"/>
        <w:ind w:left="720"/>
        <w:rPr>
          <w:rFonts w:ascii="Times New Roman" w:hAnsi="Times New Roman" w:cs="Times New Roman"/>
          <w:sz w:val="28"/>
          <w:szCs w:val="28"/>
        </w:rPr>
      </w:pPr>
    </w:p>
    <w:p w:rsidR="00F10B6C" w:rsidRPr="00141AA4" w:rsidRDefault="003E7DC8" w:rsidP="00D458E0">
      <w:pPr>
        <w:pStyle w:val="a3"/>
        <w:ind w:left="720"/>
        <w:rPr>
          <w:rFonts w:ascii="Times New Roman" w:hAnsi="Times New Roman" w:cs="Times New Roman"/>
          <w:b/>
          <w:sz w:val="28"/>
          <w:szCs w:val="28"/>
        </w:rPr>
      </w:pPr>
      <w:r w:rsidRPr="00141AA4">
        <w:rPr>
          <w:rFonts w:ascii="Times New Roman" w:hAnsi="Times New Roman" w:cs="Times New Roman"/>
          <w:sz w:val="28"/>
          <w:szCs w:val="28"/>
        </w:rPr>
        <w:t xml:space="preserve">   </w:t>
      </w:r>
      <w:r w:rsidR="00BD23CF" w:rsidRPr="00141AA4">
        <w:rPr>
          <w:rFonts w:ascii="Times New Roman" w:hAnsi="Times New Roman" w:cs="Times New Roman"/>
          <w:sz w:val="28"/>
          <w:szCs w:val="28"/>
        </w:rPr>
        <w:t xml:space="preserve"> </w:t>
      </w:r>
      <w:r w:rsidR="009E3198" w:rsidRPr="00141AA4">
        <w:rPr>
          <w:rFonts w:ascii="Times New Roman" w:hAnsi="Times New Roman" w:cs="Times New Roman"/>
          <w:b/>
          <w:sz w:val="28"/>
          <w:szCs w:val="28"/>
        </w:rPr>
        <w:t>Медицинские изделия</w:t>
      </w:r>
    </w:p>
    <w:tbl>
      <w:tblPr>
        <w:tblStyle w:val="a5"/>
        <w:tblW w:w="14175" w:type="dxa"/>
        <w:tblInd w:w="1101" w:type="dxa"/>
        <w:tblLayout w:type="fixed"/>
        <w:tblLook w:val="04A0" w:firstRow="1" w:lastRow="0" w:firstColumn="1" w:lastColumn="0" w:noHBand="0" w:noVBand="1"/>
      </w:tblPr>
      <w:tblGrid>
        <w:gridCol w:w="992"/>
        <w:gridCol w:w="3685"/>
        <w:gridCol w:w="3828"/>
        <w:gridCol w:w="1275"/>
        <w:gridCol w:w="1134"/>
        <w:gridCol w:w="1418"/>
        <w:gridCol w:w="1843"/>
      </w:tblGrid>
      <w:tr w:rsidR="00290AA2" w:rsidRPr="00141AA4" w:rsidTr="00623D54">
        <w:tc>
          <w:tcPr>
            <w:tcW w:w="992" w:type="dxa"/>
            <w:vAlign w:val="center"/>
          </w:tcPr>
          <w:p w:rsidR="00290AA2" w:rsidRPr="00141AA4" w:rsidRDefault="00290AA2" w:rsidP="00290AA2">
            <w:pPr>
              <w:pStyle w:val="a3"/>
              <w:jc w:val="center"/>
              <w:rPr>
                <w:rFonts w:ascii="Times New Roman" w:hAnsi="Times New Roman" w:cs="Times New Roman"/>
                <w:b/>
                <w:sz w:val="28"/>
                <w:szCs w:val="28"/>
              </w:rPr>
            </w:pPr>
            <w:r w:rsidRPr="00141AA4">
              <w:rPr>
                <w:rFonts w:ascii="Times New Roman" w:hAnsi="Times New Roman" w:cs="Times New Roman"/>
                <w:b/>
                <w:sz w:val="28"/>
                <w:szCs w:val="28"/>
              </w:rPr>
              <w:t>№ лота</w:t>
            </w:r>
          </w:p>
        </w:tc>
        <w:tc>
          <w:tcPr>
            <w:tcW w:w="3685" w:type="dxa"/>
            <w:vAlign w:val="center"/>
          </w:tcPr>
          <w:p w:rsidR="00290AA2" w:rsidRPr="00141AA4" w:rsidRDefault="00290AA2" w:rsidP="00290AA2">
            <w:pPr>
              <w:pStyle w:val="a3"/>
              <w:jc w:val="center"/>
              <w:rPr>
                <w:rFonts w:ascii="Times New Roman" w:hAnsi="Times New Roman" w:cs="Times New Roman"/>
                <w:b/>
                <w:sz w:val="28"/>
                <w:szCs w:val="28"/>
              </w:rPr>
            </w:pPr>
            <w:r w:rsidRPr="00141AA4">
              <w:rPr>
                <w:rFonts w:ascii="Times New Roman" w:hAnsi="Times New Roman" w:cs="Times New Roman"/>
                <w:b/>
                <w:sz w:val="28"/>
                <w:szCs w:val="28"/>
              </w:rPr>
              <w:t>Наименование</w:t>
            </w:r>
            <w:r w:rsidR="003B078B" w:rsidRPr="00141AA4">
              <w:rPr>
                <w:rFonts w:ascii="Times New Roman" w:hAnsi="Times New Roman" w:cs="Times New Roman"/>
                <w:b/>
                <w:sz w:val="28"/>
                <w:szCs w:val="28"/>
              </w:rPr>
              <w:t xml:space="preserve"> лота</w:t>
            </w:r>
          </w:p>
        </w:tc>
        <w:tc>
          <w:tcPr>
            <w:tcW w:w="3828" w:type="dxa"/>
            <w:vAlign w:val="center"/>
          </w:tcPr>
          <w:p w:rsidR="00290AA2" w:rsidRPr="00141AA4" w:rsidRDefault="00757896" w:rsidP="00290AA2">
            <w:pPr>
              <w:pStyle w:val="a3"/>
              <w:jc w:val="center"/>
              <w:rPr>
                <w:rFonts w:ascii="Times New Roman" w:hAnsi="Times New Roman" w:cs="Times New Roman"/>
                <w:b/>
                <w:sz w:val="28"/>
                <w:szCs w:val="28"/>
              </w:rPr>
            </w:pPr>
            <w:r w:rsidRPr="00141AA4">
              <w:rPr>
                <w:rFonts w:ascii="Times New Roman" w:hAnsi="Times New Roman" w:cs="Times New Roman"/>
                <w:b/>
                <w:sz w:val="28"/>
                <w:szCs w:val="28"/>
              </w:rPr>
              <w:t>Техническая характеристика</w:t>
            </w:r>
          </w:p>
        </w:tc>
        <w:tc>
          <w:tcPr>
            <w:tcW w:w="1275" w:type="dxa"/>
            <w:vAlign w:val="center"/>
          </w:tcPr>
          <w:p w:rsidR="00290AA2" w:rsidRPr="00141AA4" w:rsidRDefault="00290AA2" w:rsidP="00290AA2">
            <w:pPr>
              <w:pStyle w:val="a3"/>
              <w:jc w:val="center"/>
              <w:rPr>
                <w:rFonts w:ascii="Times New Roman" w:hAnsi="Times New Roman" w:cs="Times New Roman"/>
                <w:b/>
                <w:sz w:val="28"/>
                <w:szCs w:val="28"/>
              </w:rPr>
            </w:pPr>
            <w:proofErr w:type="spellStart"/>
            <w:r w:rsidRPr="00141AA4">
              <w:rPr>
                <w:rFonts w:ascii="Times New Roman" w:hAnsi="Times New Roman" w:cs="Times New Roman"/>
                <w:b/>
                <w:sz w:val="28"/>
                <w:szCs w:val="28"/>
              </w:rPr>
              <w:t>Ед</w:t>
            </w:r>
            <w:proofErr w:type="gramStart"/>
            <w:r w:rsidRPr="00141AA4">
              <w:rPr>
                <w:rFonts w:ascii="Times New Roman" w:hAnsi="Times New Roman" w:cs="Times New Roman"/>
                <w:b/>
                <w:sz w:val="28"/>
                <w:szCs w:val="28"/>
              </w:rPr>
              <w:t>.и</w:t>
            </w:r>
            <w:proofErr w:type="gramEnd"/>
            <w:r w:rsidRPr="00141AA4">
              <w:rPr>
                <w:rFonts w:ascii="Times New Roman" w:hAnsi="Times New Roman" w:cs="Times New Roman"/>
                <w:b/>
                <w:sz w:val="28"/>
                <w:szCs w:val="28"/>
              </w:rPr>
              <w:t>зм</w:t>
            </w:r>
            <w:proofErr w:type="spellEnd"/>
          </w:p>
        </w:tc>
        <w:tc>
          <w:tcPr>
            <w:tcW w:w="1134" w:type="dxa"/>
            <w:vAlign w:val="center"/>
          </w:tcPr>
          <w:p w:rsidR="00290AA2" w:rsidRPr="00141AA4" w:rsidRDefault="00290AA2" w:rsidP="00290AA2">
            <w:pPr>
              <w:pStyle w:val="a3"/>
              <w:jc w:val="center"/>
              <w:rPr>
                <w:rFonts w:ascii="Times New Roman" w:hAnsi="Times New Roman" w:cs="Times New Roman"/>
                <w:b/>
                <w:sz w:val="28"/>
                <w:szCs w:val="28"/>
              </w:rPr>
            </w:pPr>
            <w:r w:rsidRPr="00141AA4">
              <w:rPr>
                <w:rFonts w:ascii="Times New Roman" w:hAnsi="Times New Roman" w:cs="Times New Roman"/>
                <w:b/>
                <w:sz w:val="28"/>
                <w:szCs w:val="28"/>
              </w:rPr>
              <w:t>Всего кол-во</w:t>
            </w:r>
          </w:p>
        </w:tc>
        <w:tc>
          <w:tcPr>
            <w:tcW w:w="1418" w:type="dxa"/>
            <w:vAlign w:val="center"/>
          </w:tcPr>
          <w:p w:rsidR="00290AA2" w:rsidRPr="00141AA4" w:rsidRDefault="00290AA2" w:rsidP="00290AA2">
            <w:pPr>
              <w:jc w:val="center"/>
              <w:rPr>
                <w:rFonts w:ascii="Times New Roman" w:hAnsi="Times New Roman" w:cs="Times New Roman"/>
                <w:b/>
                <w:sz w:val="28"/>
                <w:szCs w:val="28"/>
              </w:rPr>
            </w:pPr>
            <w:r w:rsidRPr="00141AA4">
              <w:rPr>
                <w:rFonts w:ascii="Times New Roman" w:hAnsi="Times New Roman" w:cs="Times New Roman"/>
                <w:b/>
                <w:sz w:val="28"/>
                <w:szCs w:val="28"/>
              </w:rPr>
              <w:t>Цена</w:t>
            </w:r>
          </w:p>
        </w:tc>
        <w:tc>
          <w:tcPr>
            <w:tcW w:w="1843" w:type="dxa"/>
            <w:vAlign w:val="center"/>
          </w:tcPr>
          <w:p w:rsidR="00290AA2" w:rsidRPr="00141AA4" w:rsidRDefault="00F97EAE" w:rsidP="00290AA2">
            <w:pPr>
              <w:jc w:val="center"/>
              <w:rPr>
                <w:rFonts w:ascii="Times New Roman" w:hAnsi="Times New Roman" w:cs="Times New Roman"/>
                <w:sz w:val="28"/>
                <w:szCs w:val="28"/>
              </w:rPr>
            </w:pPr>
            <w:r w:rsidRPr="00141AA4">
              <w:rPr>
                <w:rFonts w:ascii="Times New Roman" w:hAnsi="Times New Roman" w:cs="Times New Roman"/>
                <w:b/>
                <w:bCs/>
                <w:color w:val="000000"/>
                <w:sz w:val="28"/>
                <w:szCs w:val="28"/>
              </w:rPr>
              <w:t>Сумма в тенге</w:t>
            </w:r>
          </w:p>
        </w:tc>
      </w:tr>
      <w:tr w:rsidR="00C3226E" w:rsidRPr="00141AA4" w:rsidTr="00AA1D7F">
        <w:tc>
          <w:tcPr>
            <w:tcW w:w="992" w:type="dxa"/>
            <w:vAlign w:val="center"/>
          </w:tcPr>
          <w:p w:rsidR="00C3226E" w:rsidRPr="00141AA4" w:rsidRDefault="00C3226E" w:rsidP="00D25044">
            <w:pPr>
              <w:pStyle w:val="a3"/>
              <w:jc w:val="center"/>
              <w:rPr>
                <w:rFonts w:ascii="Times New Roman" w:hAnsi="Times New Roman" w:cs="Times New Roman"/>
                <w:sz w:val="28"/>
                <w:szCs w:val="28"/>
              </w:rPr>
            </w:pPr>
            <w:r w:rsidRPr="00141AA4">
              <w:rPr>
                <w:rFonts w:ascii="Times New Roman" w:hAnsi="Times New Roman" w:cs="Times New Roman"/>
                <w:sz w:val="28"/>
                <w:szCs w:val="28"/>
              </w:rPr>
              <w:t>1</w:t>
            </w:r>
          </w:p>
        </w:tc>
        <w:tc>
          <w:tcPr>
            <w:tcW w:w="3685" w:type="dxa"/>
            <w:vAlign w:val="center"/>
          </w:tcPr>
          <w:p w:rsidR="00C3226E" w:rsidRPr="00141AA4" w:rsidRDefault="00C3226E" w:rsidP="00D25044">
            <w:pPr>
              <w:rPr>
                <w:rFonts w:ascii="Times New Roman" w:hAnsi="Times New Roman" w:cs="Times New Roman"/>
                <w:sz w:val="28"/>
                <w:szCs w:val="28"/>
              </w:rPr>
            </w:pPr>
            <w:r w:rsidRPr="00141AA4">
              <w:rPr>
                <w:rFonts w:ascii="Times New Roman" w:hAnsi="Times New Roman" w:cs="Times New Roman"/>
                <w:sz w:val="28"/>
                <w:szCs w:val="28"/>
              </w:rPr>
              <w:t>Прибор для визуализации вен</w:t>
            </w:r>
          </w:p>
        </w:tc>
        <w:tc>
          <w:tcPr>
            <w:tcW w:w="3828" w:type="dxa"/>
            <w:vAlign w:val="center"/>
          </w:tcPr>
          <w:p w:rsidR="00C3226E" w:rsidRPr="00141AA4" w:rsidRDefault="00C3226E" w:rsidP="00D25044">
            <w:pPr>
              <w:jc w:val="center"/>
              <w:rPr>
                <w:rFonts w:ascii="Times New Roman" w:hAnsi="Times New Roman" w:cs="Times New Roman"/>
                <w:sz w:val="28"/>
                <w:szCs w:val="28"/>
              </w:rPr>
            </w:pPr>
            <w:r w:rsidRPr="00141AA4">
              <w:rPr>
                <w:rFonts w:ascii="Times New Roman" w:hAnsi="Times New Roman" w:cs="Times New Roman"/>
                <w:sz w:val="28"/>
                <w:szCs w:val="28"/>
              </w:rPr>
              <w:t xml:space="preserve">Портативное, бесконтактное устройство для визуализации подкожных сосудов, идентифицирует участок кожи с подкожной </w:t>
            </w:r>
            <w:r w:rsidRPr="00141AA4">
              <w:rPr>
                <w:rFonts w:ascii="Times New Roman" w:hAnsi="Times New Roman" w:cs="Times New Roman"/>
                <w:sz w:val="28"/>
                <w:szCs w:val="28"/>
              </w:rPr>
              <w:lastRenderedPageBreak/>
              <w:t>сосудистой системой, позволяя определить раскрытое состояние сосуда, избегая клапанов или   разветвлений.    Имеет функцию автоматической калибровки. Функция автоматического отключения луча через 10 мин.  Цветной экран, отображающий состояние аппарата, уровень заряда. Звуковой сигнал включения.  Функция отображения ошибки на экран. Три степени регулировки яркости изображения. Режим луча в двух режимах: прямой (вены темные, ткани светлые) негатив (вены светлые, ткани темные). Предназначено для широкого круга пациентов; включая новорожденных, темнокожих и пациентов склонных к ожирению. Вес: не более 290 г. Размер: 5см</w:t>
            </w:r>
            <w:r w:rsidRPr="00141AA4">
              <w:rPr>
                <w:rFonts w:ascii="Times New Roman" w:hAnsi="Times New Roman" w:cs="Times New Roman"/>
                <w:sz w:val="28"/>
                <w:szCs w:val="28"/>
                <w:lang w:val="en-US"/>
              </w:rPr>
              <w:t>x</w:t>
            </w:r>
            <w:r w:rsidRPr="00141AA4">
              <w:rPr>
                <w:rFonts w:ascii="Times New Roman" w:hAnsi="Times New Roman" w:cs="Times New Roman"/>
                <w:sz w:val="28"/>
                <w:szCs w:val="28"/>
              </w:rPr>
              <w:t>6см</w:t>
            </w:r>
            <w:r w:rsidRPr="00141AA4">
              <w:rPr>
                <w:rFonts w:ascii="Times New Roman" w:hAnsi="Times New Roman" w:cs="Times New Roman"/>
                <w:sz w:val="28"/>
                <w:szCs w:val="28"/>
                <w:lang w:val="en-US"/>
              </w:rPr>
              <w:t>x</w:t>
            </w:r>
            <w:r w:rsidRPr="00141AA4">
              <w:rPr>
                <w:rFonts w:ascii="Times New Roman" w:hAnsi="Times New Roman" w:cs="Times New Roman"/>
                <w:sz w:val="28"/>
                <w:szCs w:val="28"/>
              </w:rPr>
              <w:t xml:space="preserve">20см. Корпус не имеет сквозных отверстий, что позволяет легко очищать и обрабатывать после </w:t>
            </w:r>
            <w:r w:rsidRPr="00141AA4">
              <w:rPr>
                <w:rFonts w:ascii="Times New Roman" w:hAnsi="Times New Roman" w:cs="Times New Roman"/>
                <w:sz w:val="28"/>
                <w:szCs w:val="28"/>
              </w:rPr>
              <w:lastRenderedPageBreak/>
              <w:t>использования.  Время непрерывной работы до 3 часов. Время заряда батареи до 3 часов Батарея: литий-ионная 3.6</w:t>
            </w:r>
            <w:proofErr w:type="gramStart"/>
            <w:r w:rsidRPr="00141AA4">
              <w:rPr>
                <w:rFonts w:ascii="Times New Roman" w:hAnsi="Times New Roman" w:cs="Times New Roman"/>
                <w:sz w:val="28"/>
                <w:szCs w:val="28"/>
              </w:rPr>
              <w:t>В</w:t>
            </w:r>
            <w:proofErr w:type="gramEnd"/>
            <w:r w:rsidRPr="00141AA4">
              <w:rPr>
                <w:rFonts w:ascii="Times New Roman" w:hAnsi="Times New Roman" w:cs="Times New Roman"/>
                <w:sz w:val="28"/>
                <w:szCs w:val="28"/>
              </w:rPr>
              <w:t>,3,100мАч. В комплекте зарядная подставка, сетевой адаптер со шнуром, набор переходников для различных типов розеток, инструкция по эксплуатации</w:t>
            </w:r>
          </w:p>
        </w:tc>
        <w:tc>
          <w:tcPr>
            <w:tcW w:w="1275" w:type="dxa"/>
            <w:vAlign w:val="center"/>
          </w:tcPr>
          <w:p w:rsidR="005318CC" w:rsidRDefault="005318CC" w:rsidP="00D25044">
            <w:pPr>
              <w:jc w:val="center"/>
              <w:rPr>
                <w:rFonts w:ascii="Times New Roman" w:hAnsi="Times New Roman" w:cs="Times New Roman"/>
                <w:color w:val="000000"/>
                <w:sz w:val="28"/>
                <w:szCs w:val="28"/>
                <w:lang w:val="kk-KZ"/>
              </w:rPr>
            </w:pPr>
          </w:p>
          <w:p w:rsidR="005318CC" w:rsidRDefault="005318CC" w:rsidP="00D25044">
            <w:pPr>
              <w:jc w:val="center"/>
              <w:rPr>
                <w:rFonts w:ascii="Times New Roman" w:hAnsi="Times New Roman" w:cs="Times New Roman"/>
                <w:color w:val="000000"/>
                <w:sz w:val="28"/>
                <w:szCs w:val="28"/>
                <w:lang w:val="kk-KZ"/>
              </w:rPr>
            </w:pPr>
          </w:p>
          <w:p w:rsidR="00C3226E" w:rsidRPr="00141AA4" w:rsidRDefault="00C3226E" w:rsidP="00D25044">
            <w:pPr>
              <w:jc w:val="center"/>
              <w:rPr>
                <w:rFonts w:ascii="Times New Roman" w:hAnsi="Times New Roman" w:cs="Times New Roman"/>
                <w:color w:val="000000"/>
                <w:sz w:val="28"/>
                <w:szCs w:val="28"/>
                <w:lang w:val="kk-KZ"/>
              </w:rPr>
            </w:pPr>
            <w:r w:rsidRPr="00141AA4">
              <w:rPr>
                <w:rFonts w:ascii="Times New Roman" w:hAnsi="Times New Roman" w:cs="Times New Roman"/>
                <w:color w:val="000000"/>
                <w:sz w:val="28"/>
                <w:szCs w:val="28"/>
                <w:lang w:val="kk-KZ"/>
              </w:rPr>
              <w:t>штук</w:t>
            </w:r>
          </w:p>
        </w:tc>
        <w:tc>
          <w:tcPr>
            <w:tcW w:w="1134" w:type="dxa"/>
          </w:tcPr>
          <w:p w:rsidR="00C3226E" w:rsidRPr="00141AA4" w:rsidRDefault="00C3226E" w:rsidP="00D77D5F">
            <w:pPr>
              <w:jc w:val="center"/>
              <w:rPr>
                <w:rFonts w:ascii="Times New Roman" w:hAnsi="Times New Roman" w:cs="Times New Roman"/>
                <w:color w:val="000000"/>
                <w:sz w:val="28"/>
                <w:szCs w:val="28"/>
              </w:rPr>
            </w:pPr>
          </w:p>
          <w:p w:rsidR="00C3226E" w:rsidRPr="00141AA4" w:rsidRDefault="00C3226E" w:rsidP="00D77D5F">
            <w:pPr>
              <w:jc w:val="center"/>
              <w:rPr>
                <w:rFonts w:ascii="Times New Roman" w:hAnsi="Times New Roman" w:cs="Times New Roman"/>
                <w:color w:val="000000"/>
                <w:sz w:val="28"/>
                <w:szCs w:val="28"/>
              </w:rPr>
            </w:pPr>
          </w:p>
          <w:p w:rsidR="00C3226E" w:rsidRPr="00141AA4" w:rsidRDefault="00C3226E" w:rsidP="00D77D5F">
            <w:pPr>
              <w:jc w:val="center"/>
              <w:rPr>
                <w:rFonts w:ascii="Times New Roman" w:hAnsi="Times New Roman" w:cs="Times New Roman"/>
                <w:color w:val="000000"/>
                <w:sz w:val="28"/>
                <w:szCs w:val="28"/>
              </w:rPr>
            </w:pPr>
          </w:p>
          <w:p w:rsidR="00C3226E" w:rsidRPr="00141AA4" w:rsidRDefault="00C3226E" w:rsidP="00D77D5F">
            <w:pPr>
              <w:jc w:val="center"/>
              <w:rPr>
                <w:rFonts w:ascii="Times New Roman" w:hAnsi="Times New Roman" w:cs="Times New Roman"/>
                <w:color w:val="000000"/>
                <w:sz w:val="28"/>
                <w:szCs w:val="28"/>
                <w:lang w:val="en-US"/>
              </w:rPr>
            </w:pPr>
            <w:r w:rsidRPr="00141AA4">
              <w:rPr>
                <w:rFonts w:ascii="Times New Roman" w:hAnsi="Times New Roman" w:cs="Times New Roman"/>
                <w:color w:val="000000"/>
                <w:sz w:val="28"/>
                <w:szCs w:val="28"/>
                <w:lang w:val="en-US"/>
              </w:rPr>
              <w:t>15</w:t>
            </w:r>
          </w:p>
        </w:tc>
        <w:tc>
          <w:tcPr>
            <w:tcW w:w="1418" w:type="dxa"/>
          </w:tcPr>
          <w:p w:rsidR="00C3226E" w:rsidRPr="00141AA4" w:rsidRDefault="00C3226E" w:rsidP="00D77D5F">
            <w:pPr>
              <w:jc w:val="center"/>
              <w:rPr>
                <w:rFonts w:ascii="Times New Roman" w:hAnsi="Times New Roman" w:cs="Times New Roman"/>
                <w:color w:val="000000"/>
                <w:sz w:val="28"/>
                <w:szCs w:val="28"/>
              </w:rPr>
            </w:pPr>
          </w:p>
          <w:p w:rsidR="00C3226E" w:rsidRPr="00141AA4" w:rsidRDefault="00C3226E" w:rsidP="00D77D5F">
            <w:pPr>
              <w:jc w:val="center"/>
              <w:rPr>
                <w:rFonts w:ascii="Times New Roman" w:hAnsi="Times New Roman" w:cs="Times New Roman"/>
                <w:color w:val="000000"/>
                <w:sz w:val="28"/>
                <w:szCs w:val="28"/>
              </w:rPr>
            </w:pPr>
          </w:p>
          <w:p w:rsidR="00C3226E" w:rsidRPr="00141AA4" w:rsidRDefault="00C3226E" w:rsidP="00D77D5F">
            <w:pPr>
              <w:jc w:val="center"/>
              <w:rPr>
                <w:rFonts w:ascii="Times New Roman" w:hAnsi="Times New Roman" w:cs="Times New Roman"/>
                <w:color w:val="000000"/>
                <w:sz w:val="28"/>
                <w:szCs w:val="28"/>
              </w:rPr>
            </w:pPr>
          </w:p>
          <w:p w:rsidR="00C3226E" w:rsidRPr="00141AA4" w:rsidRDefault="00C3226E" w:rsidP="00D77D5F">
            <w:pPr>
              <w:jc w:val="center"/>
              <w:rPr>
                <w:rFonts w:ascii="Times New Roman" w:hAnsi="Times New Roman" w:cs="Times New Roman"/>
                <w:color w:val="000000"/>
                <w:sz w:val="28"/>
                <w:szCs w:val="28"/>
                <w:lang w:val="en-US"/>
              </w:rPr>
            </w:pPr>
            <w:r w:rsidRPr="00141AA4">
              <w:rPr>
                <w:rFonts w:ascii="Times New Roman" w:hAnsi="Times New Roman" w:cs="Times New Roman"/>
                <w:color w:val="000000"/>
                <w:sz w:val="28"/>
                <w:szCs w:val="28"/>
                <w:lang w:val="en-US"/>
              </w:rPr>
              <w:t>3 300 000</w:t>
            </w:r>
          </w:p>
        </w:tc>
        <w:tc>
          <w:tcPr>
            <w:tcW w:w="1843" w:type="dxa"/>
          </w:tcPr>
          <w:p w:rsidR="00C3226E" w:rsidRPr="00141AA4" w:rsidRDefault="00C3226E" w:rsidP="00D77D5F">
            <w:pPr>
              <w:jc w:val="center"/>
              <w:rPr>
                <w:rFonts w:ascii="Times New Roman" w:hAnsi="Times New Roman" w:cs="Times New Roman"/>
                <w:color w:val="000000"/>
                <w:sz w:val="28"/>
                <w:szCs w:val="28"/>
              </w:rPr>
            </w:pPr>
          </w:p>
          <w:p w:rsidR="00C3226E" w:rsidRPr="00141AA4" w:rsidRDefault="00C3226E" w:rsidP="00D77D5F">
            <w:pPr>
              <w:jc w:val="center"/>
              <w:rPr>
                <w:rFonts w:ascii="Times New Roman" w:hAnsi="Times New Roman" w:cs="Times New Roman"/>
                <w:color w:val="000000"/>
                <w:sz w:val="28"/>
                <w:szCs w:val="28"/>
              </w:rPr>
            </w:pPr>
          </w:p>
          <w:p w:rsidR="00C3226E" w:rsidRPr="00141AA4" w:rsidRDefault="00C3226E" w:rsidP="00D77D5F">
            <w:pPr>
              <w:jc w:val="center"/>
              <w:rPr>
                <w:rFonts w:ascii="Times New Roman" w:hAnsi="Times New Roman" w:cs="Times New Roman"/>
                <w:color w:val="000000"/>
                <w:sz w:val="28"/>
                <w:szCs w:val="28"/>
              </w:rPr>
            </w:pPr>
          </w:p>
          <w:p w:rsidR="00C3226E" w:rsidRPr="00141AA4" w:rsidRDefault="00C3226E" w:rsidP="00D77D5F">
            <w:pPr>
              <w:jc w:val="center"/>
              <w:rPr>
                <w:rFonts w:ascii="Times New Roman" w:hAnsi="Times New Roman" w:cs="Times New Roman"/>
                <w:color w:val="000000"/>
                <w:sz w:val="28"/>
                <w:szCs w:val="28"/>
                <w:lang w:val="en-US"/>
              </w:rPr>
            </w:pPr>
            <w:r w:rsidRPr="00141AA4">
              <w:rPr>
                <w:rFonts w:ascii="Times New Roman" w:hAnsi="Times New Roman" w:cs="Times New Roman"/>
                <w:color w:val="000000"/>
                <w:sz w:val="28"/>
                <w:szCs w:val="28"/>
                <w:lang w:val="en-US"/>
              </w:rPr>
              <w:t>49 500 000</w:t>
            </w:r>
          </w:p>
        </w:tc>
      </w:tr>
      <w:tr w:rsidR="005C2375" w:rsidRPr="00141AA4" w:rsidTr="00623D54">
        <w:tc>
          <w:tcPr>
            <w:tcW w:w="992" w:type="dxa"/>
          </w:tcPr>
          <w:p w:rsidR="005C2375" w:rsidRPr="00141AA4" w:rsidRDefault="005C2375" w:rsidP="00D458E0">
            <w:pPr>
              <w:pStyle w:val="a3"/>
              <w:rPr>
                <w:rFonts w:ascii="Times New Roman" w:hAnsi="Times New Roman" w:cs="Times New Roman"/>
                <w:sz w:val="28"/>
                <w:szCs w:val="28"/>
              </w:rPr>
            </w:pPr>
          </w:p>
        </w:tc>
        <w:tc>
          <w:tcPr>
            <w:tcW w:w="11340" w:type="dxa"/>
            <w:gridSpan w:val="5"/>
            <w:vAlign w:val="center"/>
          </w:tcPr>
          <w:p w:rsidR="005C2375" w:rsidRPr="00141AA4" w:rsidRDefault="005C2375" w:rsidP="00ED74E1">
            <w:pPr>
              <w:pStyle w:val="a3"/>
              <w:rPr>
                <w:rFonts w:ascii="Times New Roman" w:hAnsi="Times New Roman" w:cs="Times New Roman"/>
                <w:b/>
                <w:sz w:val="28"/>
                <w:szCs w:val="28"/>
              </w:rPr>
            </w:pPr>
            <w:r w:rsidRPr="00141AA4">
              <w:rPr>
                <w:rFonts w:ascii="Times New Roman" w:hAnsi="Times New Roman" w:cs="Times New Roman"/>
                <w:b/>
                <w:sz w:val="28"/>
                <w:szCs w:val="28"/>
              </w:rPr>
              <w:t>Итоговая сумма объявления</w:t>
            </w:r>
            <w:r w:rsidR="00ED74E1" w:rsidRPr="00141AA4">
              <w:rPr>
                <w:rFonts w:ascii="Times New Roman" w:hAnsi="Times New Roman" w:cs="Times New Roman"/>
                <w:b/>
                <w:sz w:val="28"/>
                <w:szCs w:val="28"/>
              </w:rPr>
              <w:t xml:space="preserve">:                                                                                                            </w:t>
            </w:r>
            <w:r w:rsidR="00C3226E" w:rsidRPr="00141AA4">
              <w:rPr>
                <w:rFonts w:ascii="Times New Roman" w:hAnsi="Times New Roman" w:cs="Times New Roman"/>
                <w:sz w:val="28"/>
                <w:szCs w:val="28"/>
              </w:rPr>
              <w:t>(Сорок девять миллионов пятьсот тысяч тенге 00 тиын)</w:t>
            </w:r>
            <w:r w:rsidR="00B85879" w:rsidRPr="00141AA4">
              <w:rPr>
                <w:rFonts w:ascii="Times New Roman" w:hAnsi="Times New Roman" w:cs="Times New Roman"/>
                <w:sz w:val="28"/>
                <w:szCs w:val="28"/>
              </w:rPr>
              <w:t xml:space="preserve">                                                                                                                              </w:t>
            </w:r>
          </w:p>
        </w:tc>
        <w:tc>
          <w:tcPr>
            <w:tcW w:w="1843" w:type="dxa"/>
            <w:vAlign w:val="center"/>
          </w:tcPr>
          <w:p w:rsidR="005C2375" w:rsidRPr="00141AA4" w:rsidRDefault="00C3226E" w:rsidP="00B85879">
            <w:pPr>
              <w:pStyle w:val="a3"/>
              <w:jc w:val="center"/>
              <w:rPr>
                <w:rFonts w:ascii="Times New Roman" w:hAnsi="Times New Roman" w:cs="Times New Roman"/>
                <w:b/>
                <w:sz w:val="28"/>
                <w:szCs w:val="28"/>
                <w:lang w:val="en-US"/>
              </w:rPr>
            </w:pPr>
            <w:r w:rsidRPr="00141AA4">
              <w:rPr>
                <w:rFonts w:ascii="Times New Roman" w:hAnsi="Times New Roman" w:cs="Times New Roman"/>
                <w:b/>
                <w:sz w:val="28"/>
                <w:szCs w:val="28"/>
              </w:rPr>
              <w:t>49 500 000</w:t>
            </w:r>
            <w:r w:rsidR="00623D54" w:rsidRPr="00141AA4">
              <w:rPr>
                <w:rFonts w:ascii="Times New Roman" w:hAnsi="Times New Roman" w:cs="Times New Roman"/>
                <w:b/>
                <w:sz w:val="28"/>
                <w:szCs w:val="28"/>
                <w:lang w:val="en-US"/>
              </w:rPr>
              <w:t xml:space="preserve">  </w:t>
            </w:r>
          </w:p>
        </w:tc>
      </w:tr>
    </w:tbl>
    <w:p w:rsidR="008D4B1B" w:rsidRPr="00141AA4" w:rsidRDefault="008D4B1B" w:rsidP="005249F6">
      <w:pPr>
        <w:pStyle w:val="a3"/>
        <w:rPr>
          <w:rFonts w:ascii="Times New Roman" w:hAnsi="Times New Roman" w:cs="Times New Roman"/>
          <w:sz w:val="28"/>
          <w:szCs w:val="28"/>
        </w:rPr>
      </w:pPr>
    </w:p>
    <w:p w:rsidR="00C3226E" w:rsidRPr="00141AA4" w:rsidRDefault="008D4B1B" w:rsidP="00C3226E">
      <w:pPr>
        <w:pStyle w:val="a3"/>
        <w:numPr>
          <w:ilvl w:val="0"/>
          <w:numId w:val="1"/>
        </w:numPr>
        <w:jc w:val="both"/>
        <w:rPr>
          <w:rFonts w:ascii="Times New Roman" w:hAnsi="Times New Roman" w:cs="Times New Roman"/>
          <w:sz w:val="28"/>
          <w:szCs w:val="28"/>
        </w:rPr>
      </w:pPr>
      <w:r w:rsidRPr="00141AA4">
        <w:rPr>
          <w:rFonts w:ascii="Times New Roman" w:hAnsi="Times New Roman" w:cs="Times New Roman"/>
          <w:sz w:val="28"/>
          <w:szCs w:val="28"/>
        </w:rPr>
        <w:t xml:space="preserve">Закуп проводился </w:t>
      </w:r>
      <w:r w:rsidR="00205F99" w:rsidRPr="00141AA4">
        <w:rPr>
          <w:rFonts w:ascii="Times New Roman" w:hAnsi="Times New Roman" w:cs="Times New Roman"/>
          <w:sz w:val="28"/>
          <w:szCs w:val="28"/>
        </w:rPr>
        <w:t>согласно Объявлению №</w:t>
      </w:r>
      <w:r w:rsidR="00C3226E" w:rsidRPr="00141AA4">
        <w:rPr>
          <w:rFonts w:ascii="Times New Roman" w:hAnsi="Times New Roman" w:cs="Times New Roman"/>
          <w:sz w:val="28"/>
          <w:szCs w:val="28"/>
        </w:rPr>
        <w:t>12</w:t>
      </w:r>
      <w:r w:rsidR="00942D10" w:rsidRPr="00141AA4">
        <w:rPr>
          <w:rFonts w:ascii="Times New Roman" w:hAnsi="Times New Roman" w:cs="Times New Roman"/>
          <w:sz w:val="28"/>
          <w:szCs w:val="28"/>
        </w:rPr>
        <w:t xml:space="preserve"> согласно утвержденных Постановлением Правительства Республики Казахстан от 04 июня 2021 года №375 (далее – Правил </w:t>
      </w:r>
      <w:r w:rsidR="000C3062" w:rsidRPr="00141AA4">
        <w:rPr>
          <w:rFonts w:ascii="Times New Roman" w:hAnsi="Times New Roman" w:cs="Times New Roman"/>
          <w:sz w:val="28"/>
          <w:szCs w:val="28"/>
        </w:rPr>
        <w:t xml:space="preserve">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w:t>
      </w:r>
      <w:r w:rsidR="00C3226E" w:rsidRPr="00141AA4">
        <w:rPr>
          <w:rFonts w:ascii="Times New Roman" w:hAnsi="Times New Roman" w:cs="Times New Roman"/>
          <w:sz w:val="28"/>
          <w:szCs w:val="28"/>
        </w:rPr>
        <w:t xml:space="preserve"> </w:t>
      </w:r>
    </w:p>
    <w:p w:rsidR="00C3226E" w:rsidRPr="00141AA4" w:rsidRDefault="00C3226E" w:rsidP="00523EA3">
      <w:pPr>
        <w:pStyle w:val="a7"/>
        <w:numPr>
          <w:ilvl w:val="0"/>
          <w:numId w:val="1"/>
        </w:numPr>
        <w:rPr>
          <w:rFonts w:ascii="Times New Roman" w:hAnsi="Times New Roman" w:cs="Times New Roman"/>
          <w:sz w:val="28"/>
          <w:szCs w:val="28"/>
          <w:lang w:val="kk-KZ"/>
        </w:rPr>
      </w:pPr>
      <w:r w:rsidRPr="00141AA4">
        <w:rPr>
          <w:rFonts w:ascii="Times New Roman" w:hAnsi="Times New Roman" w:cs="Times New Roman"/>
          <w:sz w:val="28"/>
          <w:szCs w:val="28"/>
        </w:rPr>
        <w:tab/>
        <w:t xml:space="preserve"> Заявки на участие в тендере по закупу </w:t>
      </w:r>
      <w:r w:rsidRPr="00141AA4">
        <w:rPr>
          <w:rFonts w:ascii="Times New Roman" w:hAnsi="Times New Roman" w:cs="Times New Roman"/>
          <w:bCs/>
          <w:sz w:val="28"/>
          <w:szCs w:val="28"/>
        </w:rPr>
        <w:t xml:space="preserve">лекарственных средств </w:t>
      </w:r>
      <w:r w:rsidR="00141AA4">
        <w:rPr>
          <w:rFonts w:ascii="Times New Roman" w:hAnsi="Times New Roman" w:cs="Times New Roman"/>
          <w:bCs/>
          <w:sz w:val="28"/>
          <w:szCs w:val="28"/>
          <w:lang w:val="kk-KZ"/>
        </w:rPr>
        <w:t xml:space="preserve">  </w:t>
      </w:r>
      <w:r w:rsidRPr="00141AA4">
        <w:rPr>
          <w:rFonts w:ascii="Times New Roman" w:hAnsi="Times New Roman" w:cs="Times New Roman"/>
          <w:sz w:val="28"/>
          <w:szCs w:val="28"/>
        </w:rPr>
        <w:t xml:space="preserve">по области </w:t>
      </w:r>
      <w:r w:rsidRPr="00141AA4">
        <w:rPr>
          <w:rFonts w:ascii="Times New Roman" w:hAnsi="Times New Roman" w:cs="Times New Roman"/>
          <w:sz w:val="28"/>
          <w:szCs w:val="28"/>
          <w:lang w:val="kk-KZ"/>
        </w:rPr>
        <w:t xml:space="preserve">Жетісу </w:t>
      </w:r>
      <w:r w:rsidRPr="00141AA4">
        <w:rPr>
          <w:rFonts w:ascii="Times New Roman" w:hAnsi="Times New Roman" w:cs="Times New Roman"/>
          <w:sz w:val="28"/>
          <w:szCs w:val="28"/>
        </w:rPr>
        <w:t>на 20</w:t>
      </w:r>
      <w:r w:rsidRPr="00141AA4">
        <w:rPr>
          <w:rFonts w:ascii="Times New Roman" w:hAnsi="Times New Roman" w:cs="Times New Roman"/>
          <w:sz w:val="28"/>
          <w:szCs w:val="28"/>
          <w:lang w:val="kk-KZ"/>
        </w:rPr>
        <w:t>23</w:t>
      </w:r>
      <w:r w:rsidRPr="00141AA4">
        <w:rPr>
          <w:rFonts w:ascii="Times New Roman" w:hAnsi="Times New Roman" w:cs="Times New Roman"/>
          <w:sz w:val="28"/>
          <w:szCs w:val="28"/>
        </w:rPr>
        <w:t xml:space="preserve"> год </w:t>
      </w:r>
      <w:r w:rsidRPr="00141AA4">
        <w:rPr>
          <w:rFonts w:ascii="Times New Roman" w:hAnsi="Times New Roman" w:cs="Times New Roman"/>
          <w:sz w:val="28"/>
          <w:szCs w:val="28"/>
          <w:lang w:val="kk-KZ"/>
        </w:rPr>
        <w:t xml:space="preserve">способом проведения тендера </w:t>
      </w:r>
      <w:r w:rsidRPr="00141AA4">
        <w:rPr>
          <w:rFonts w:ascii="Times New Roman" w:hAnsi="Times New Roman" w:cs="Times New Roman"/>
          <w:sz w:val="28"/>
          <w:szCs w:val="28"/>
        </w:rPr>
        <w:t>до истечения окончательного срока представления заявок на участие</w:t>
      </w:r>
      <w:r w:rsidRPr="00141AA4">
        <w:rPr>
          <w:rFonts w:ascii="Times New Roman" w:hAnsi="Times New Roman" w:cs="Times New Roman"/>
          <w:sz w:val="28"/>
          <w:szCs w:val="28"/>
          <w:lang w:val="kk-KZ"/>
        </w:rPr>
        <w:t xml:space="preserve"> </w:t>
      </w:r>
      <w:r w:rsidRPr="00141AA4">
        <w:rPr>
          <w:rFonts w:ascii="Times New Roman" w:hAnsi="Times New Roman" w:cs="Times New Roman"/>
          <w:sz w:val="28"/>
          <w:szCs w:val="28"/>
        </w:rPr>
        <w:t xml:space="preserve">в тендере </w:t>
      </w:r>
      <w:r w:rsidR="00523EA3">
        <w:rPr>
          <w:rFonts w:ascii="Times New Roman" w:hAnsi="Times New Roman" w:cs="Times New Roman"/>
          <w:sz w:val="28"/>
          <w:szCs w:val="28"/>
          <w:lang w:val="kk-KZ"/>
        </w:rPr>
        <w:t xml:space="preserve"> </w:t>
      </w:r>
      <w:r w:rsidRPr="00141AA4">
        <w:rPr>
          <w:rFonts w:ascii="Times New Roman" w:hAnsi="Times New Roman" w:cs="Times New Roman"/>
          <w:sz w:val="28"/>
          <w:szCs w:val="28"/>
        </w:rPr>
        <w:t xml:space="preserve">до 10 часов 30 минут </w:t>
      </w:r>
      <w:r w:rsidRPr="00141AA4">
        <w:rPr>
          <w:rFonts w:ascii="Times New Roman" w:hAnsi="Times New Roman" w:cs="Times New Roman"/>
          <w:sz w:val="28"/>
          <w:szCs w:val="28"/>
          <w:lang w:val="kk-KZ"/>
        </w:rPr>
        <w:t xml:space="preserve">04 сентября </w:t>
      </w:r>
      <w:r w:rsidRPr="00141AA4">
        <w:rPr>
          <w:rFonts w:ascii="Times New Roman" w:hAnsi="Times New Roman" w:cs="Times New Roman"/>
          <w:sz w:val="28"/>
          <w:szCs w:val="28"/>
        </w:rPr>
        <w:t>20</w:t>
      </w:r>
      <w:r w:rsidRPr="00141AA4">
        <w:rPr>
          <w:rFonts w:ascii="Times New Roman" w:hAnsi="Times New Roman" w:cs="Times New Roman"/>
          <w:sz w:val="28"/>
          <w:szCs w:val="28"/>
          <w:lang w:val="kk-KZ"/>
        </w:rPr>
        <w:t>23</w:t>
      </w:r>
      <w:r w:rsidRPr="00141AA4">
        <w:rPr>
          <w:rFonts w:ascii="Times New Roman" w:hAnsi="Times New Roman" w:cs="Times New Roman"/>
          <w:sz w:val="28"/>
          <w:szCs w:val="28"/>
        </w:rPr>
        <w:t xml:space="preserve"> года представили: </w:t>
      </w:r>
    </w:p>
    <w:p w:rsidR="00C3226E" w:rsidRPr="00141AA4" w:rsidRDefault="00C3226E" w:rsidP="00C3226E">
      <w:pPr>
        <w:pStyle w:val="a7"/>
        <w:numPr>
          <w:ilvl w:val="0"/>
          <w:numId w:val="1"/>
        </w:numPr>
        <w:jc w:val="both"/>
        <w:rPr>
          <w:rFonts w:ascii="Times New Roman" w:hAnsi="Times New Roman" w:cs="Times New Roman"/>
          <w:sz w:val="28"/>
          <w:szCs w:val="28"/>
          <w:lang w:val="kk-KZ"/>
        </w:rPr>
      </w:pPr>
    </w:p>
    <w:tbl>
      <w:tblPr>
        <w:tblW w:w="0" w:type="auto"/>
        <w:tblInd w:w="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8"/>
        <w:gridCol w:w="1889"/>
      </w:tblGrid>
      <w:tr w:rsidR="00C3226E" w:rsidRPr="00141AA4" w:rsidTr="00141AA4">
        <w:tc>
          <w:tcPr>
            <w:tcW w:w="675" w:type="dxa"/>
            <w:tcBorders>
              <w:top w:val="single" w:sz="4" w:space="0" w:color="auto"/>
              <w:left w:val="single" w:sz="4" w:space="0" w:color="auto"/>
              <w:bottom w:val="single" w:sz="4" w:space="0" w:color="auto"/>
              <w:right w:val="single" w:sz="4" w:space="0" w:color="auto"/>
            </w:tcBorders>
            <w:hideMark/>
          </w:tcPr>
          <w:p w:rsidR="00C3226E" w:rsidRPr="00141AA4" w:rsidRDefault="00C3226E">
            <w:pPr>
              <w:rPr>
                <w:rFonts w:ascii="Times New Roman" w:hAnsi="Times New Roman" w:cs="Times New Roman"/>
                <w:b/>
                <w:sz w:val="28"/>
                <w:szCs w:val="28"/>
              </w:rPr>
            </w:pPr>
            <w:r w:rsidRPr="00141AA4">
              <w:rPr>
                <w:rFonts w:ascii="Times New Roman" w:hAnsi="Times New Roman" w:cs="Times New Roman"/>
                <w:b/>
                <w:sz w:val="28"/>
                <w:szCs w:val="28"/>
              </w:rPr>
              <w:t>№</w:t>
            </w:r>
            <w:proofErr w:type="gramStart"/>
            <w:r w:rsidRPr="00141AA4">
              <w:rPr>
                <w:rFonts w:ascii="Times New Roman" w:hAnsi="Times New Roman" w:cs="Times New Roman"/>
                <w:b/>
                <w:sz w:val="28"/>
                <w:szCs w:val="28"/>
              </w:rPr>
              <w:t>п</w:t>
            </w:r>
            <w:proofErr w:type="gramEnd"/>
            <w:r w:rsidRPr="00141AA4">
              <w:rPr>
                <w:rFonts w:ascii="Times New Roman" w:hAnsi="Times New Roman" w:cs="Times New Roman"/>
                <w:b/>
                <w:sz w:val="28"/>
                <w:szCs w:val="28"/>
              </w:rPr>
              <w:t>/п</w:t>
            </w:r>
          </w:p>
        </w:tc>
        <w:tc>
          <w:tcPr>
            <w:tcW w:w="7088" w:type="dxa"/>
            <w:tcBorders>
              <w:top w:val="single" w:sz="4" w:space="0" w:color="auto"/>
              <w:left w:val="single" w:sz="4" w:space="0" w:color="auto"/>
              <w:bottom w:val="single" w:sz="4" w:space="0" w:color="auto"/>
              <w:right w:val="single" w:sz="4" w:space="0" w:color="auto"/>
            </w:tcBorders>
            <w:hideMark/>
          </w:tcPr>
          <w:p w:rsidR="00C3226E" w:rsidRPr="00141AA4" w:rsidRDefault="00C3226E">
            <w:pPr>
              <w:rPr>
                <w:rFonts w:ascii="Times New Roman" w:hAnsi="Times New Roman" w:cs="Times New Roman"/>
                <w:b/>
                <w:sz w:val="28"/>
                <w:szCs w:val="28"/>
              </w:rPr>
            </w:pPr>
            <w:r w:rsidRPr="00141AA4">
              <w:rPr>
                <w:rFonts w:ascii="Times New Roman" w:hAnsi="Times New Roman" w:cs="Times New Roman"/>
                <w:b/>
                <w:sz w:val="28"/>
                <w:szCs w:val="28"/>
              </w:rPr>
              <w:t>Наименование потенциального поставщика</w:t>
            </w:r>
          </w:p>
        </w:tc>
        <w:tc>
          <w:tcPr>
            <w:tcW w:w="1889" w:type="dxa"/>
            <w:tcBorders>
              <w:top w:val="single" w:sz="4" w:space="0" w:color="auto"/>
              <w:left w:val="single" w:sz="4" w:space="0" w:color="auto"/>
              <w:bottom w:val="single" w:sz="4" w:space="0" w:color="auto"/>
              <w:right w:val="single" w:sz="4" w:space="0" w:color="auto"/>
            </w:tcBorders>
            <w:hideMark/>
          </w:tcPr>
          <w:p w:rsidR="00C3226E" w:rsidRPr="00141AA4" w:rsidRDefault="00C3226E">
            <w:pPr>
              <w:rPr>
                <w:rFonts w:ascii="Times New Roman" w:hAnsi="Times New Roman" w:cs="Times New Roman"/>
                <w:b/>
                <w:sz w:val="28"/>
                <w:szCs w:val="28"/>
              </w:rPr>
            </w:pPr>
            <w:r w:rsidRPr="00141AA4">
              <w:rPr>
                <w:rFonts w:ascii="Times New Roman" w:hAnsi="Times New Roman" w:cs="Times New Roman"/>
                <w:b/>
                <w:sz w:val="28"/>
                <w:szCs w:val="28"/>
              </w:rPr>
              <w:t>Время и дата</w:t>
            </w:r>
          </w:p>
        </w:tc>
      </w:tr>
      <w:tr w:rsidR="00C3226E" w:rsidRPr="00141AA4" w:rsidTr="00141AA4">
        <w:tc>
          <w:tcPr>
            <w:tcW w:w="675" w:type="dxa"/>
            <w:tcBorders>
              <w:top w:val="single" w:sz="4" w:space="0" w:color="auto"/>
              <w:left w:val="single" w:sz="4" w:space="0" w:color="auto"/>
              <w:bottom w:val="single" w:sz="4" w:space="0" w:color="auto"/>
              <w:right w:val="single" w:sz="4" w:space="0" w:color="auto"/>
            </w:tcBorders>
            <w:hideMark/>
          </w:tcPr>
          <w:p w:rsidR="00C3226E" w:rsidRPr="00141AA4" w:rsidRDefault="00C3226E">
            <w:pPr>
              <w:rPr>
                <w:rFonts w:ascii="Times New Roman" w:hAnsi="Times New Roman" w:cs="Times New Roman"/>
                <w:sz w:val="28"/>
                <w:szCs w:val="28"/>
                <w:lang w:val="kk-KZ"/>
              </w:rPr>
            </w:pPr>
            <w:r w:rsidRPr="00141AA4">
              <w:rPr>
                <w:rFonts w:ascii="Times New Roman" w:hAnsi="Times New Roman" w:cs="Times New Roman"/>
                <w:sz w:val="28"/>
                <w:szCs w:val="28"/>
                <w:lang w:val="kk-KZ"/>
              </w:rPr>
              <w:t>1</w:t>
            </w:r>
          </w:p>
        </w:tc>
        <w:tc>
          <w:tcPr>
            <w:tcW w:w="7088" w:type="dxa"/>
            <w:tcBorders>
              <w:top w:val="single" w:sz="4" w:space="0" w:color="auto"/>
              <w:left w:val="single" w:sz="4" w:space="0" w:color="auto"/>
              <w:bottom w:val="single" w:sz="4" w:space="0" w:color="auto"/>
              <w:right w:val="single" w:sz="4" w:space="0" w:color="auto"/>
            </w:tcBorders>
            <w:hideMark/>
          </w:tcPr>
          <w:p w:rsidR="00C3226E" w:rsidRPr="00141AA4" w:rsidRDefault="00C3226E" w:rsidP="00523EA3">
            <w:pPr>
              <w:rPr>
                <w:rFonts w:ascii="Times New Roman" w:hAnsi="Times New Roman" w:cs="Times New Roman"/>
                <w:sz w:val="28"/>
                <w:szCs w:val="28"/>
                <w:lang w:val="kk-KZ"/>
              </w:rPr>
            </w:pPr>
            <w:r w:rsidRPr="00523EA3">
              <w:rPr>
                <w:rFonts w:ascii="Times New Roman" w:hAnsi="Times New Roman" w:cs="Times New Roman"/>
                <w:b/>
                <w:sz w:val="28"/>
                <w:szCs w:val="28"/>
              </w:rPr>
              <w:t>ТОО</w:t>
            </w:r>
            <w:r w:rsidRPr="00523EA3">
              <w:rPr>
                <w:rFonts w:ascii="Times New Roman" w:hAnsi="Times New Roman" w:cs="Times New Roman"/>
                <w:b/>
                <w:sz w:val="28"/>
                <w:szCs w:val="28"/>
                <w:lang w:val="en-US"/>
              </w:rPr>
              <w:t xml:space="preserve"> «MEDICAL MARKETING GROUP KZ»</w:t>
            </w:r>
            <w:r w:rsidRPr="00141AA4">
              <w:rPr>
                <w:rFonts w:ascii="Times New Roman" w:hAnsi="Times New Roman" w:cs="Times New Roman"/>
                <w:sz w:val="28"/>
                <w:szCs w:val="28"/>
                <w:lang w:val="kk-KZ"/>
              </w:rPr>
              <w:t xml:space="preserve"> </w:t>
            </w:r>
            <w:r w:rsidR="00141AA4" w:rsidRPr="00141AA4">
              <w:rPr>
                <w:rFonts w:ascii="Times New Roman" w:hAnsi="Times New Roman" w:cs="Times New Roman"/>
                <w:sz w:val="28"/>
                <w:szCs w:val="28"/>
                <w:lang w:val="kk-KZ"/>
              </w:rPr>
              <w:t xml:space="preserve"> г</w:t>
            </w:r>
            <w:r w:rsidR="00523EA3" w:rsidRPr="00141AA4">
              <w:rPr>
                <w:rFonts w:ascii="Times New Roman" w:hAnsi="Times New Roman" w:cs="Times New Roman"/>
                <w:sz w:val="28"/>
                <w:szCs w:val="28"/>
                <w:lang w:val="kk-KZ"/>
              </w:rPr>
              <w:t>. А</w:t>
            </w:r>
            <w:r w:rsidR="00141AA4" w:rsidRPr="00141AA4">
              <w:rPr>
                <w:rFonts w:ascii="Times New Roman" w:hAnsi="Times New Roman" w:cs="Times New Roman"/>
                <w:sz w:val="28"/>
                <w:szCs w:val="28"/>
                <w:lang w:val="kk-KZ"/>
              </w:rPr>
              <w:t>лматы ул</w:t>
            </w:r>
            <w:r w:rsidR="00523EA3" w:rsidRPr="00141AA4">
              <w:rPr>
                <w:rFonts w:ascii="Times New Roman" w:hAnsi="Times New Roman" w:cs="Times New Roman"/>
                <w:sz w:val="28"/>
                <w:szCs w:val="28"/>
                <w:lang w:val="kk-KZ"/>
              </w:rPr>
              <w:t>. Л</w:t>
            </w:r>
            <w:r w:rsidR="00141AA4" w:rsidRPr="00141AA4">
              <w:rPr>
                <w:rFonts w:ascii="Times New Roman" w:hAnsi="Times New Roman" w:cs="Times New Roman"/>
                <w:sz w:val="28"/>
                <w:szCs w:val="28"/>
                <w:lang w:val="kk-KZ"/>
              </w:rPr>
              <w:t>уганского  54</w:t>
            </w:r>
            <w:r w:rsidR="00523EA3">
              <w:rPr>
                <w:rFonts w:ascii="Times New Roman" w:hAnsi="Times New Roman" w:cs="Times New Roman"/>
                <w:sz w:val="28"/>
                <w:szCs w:val="28"/>
                <w:lang w:val="kk-KZ"/>
              </w:rPr>
              <w:t xml:space="preserve"> </w:t>
            </w:r>
            <w:r w:rsidR="00523EA3" w:rsidRPr="00141AA4">
              <w:rPr>
                <w:rFonts w:ascii="Times New Roman" w:hAnsi="Times New Roman" w:cs="Times New Roman"/>
                <w:sz w:val="28"/>
                <w:szCs w:val="28"/>
                <w:lang w:val="kk-KZ"/>
              </w:rPr>
              <w:t>В</w:t>
            </w:r>
            <w:r w:rsidR="00523EA3">
              <w:rPr>
                <w:rFonts w:ascii="Times New Roman" w:hAnsi="Times New Roman" w:cs="Times New Roman"/>
                <w:sz w:val="28"/>
                <w:szCs w:val="28"/>
                <w:lang w:val="kk-KZ"/>
              </w:rPr>
              <w:t>.</w:t>
            </w:r>
          </w:p>
        </w:tc>
        <w:tc>
          <w:tcPr>
            <w:tcW w:w="1889" w:type="dxa"/>
            <w:tcBorders>
              <w:top w:val="single" w:sz="4" w:space="0" w:color="auto"/>
              <w:left w:val="single" w:sz="4" w:space="0" w:color="auto"/>
              <w:bottom w:val="single" w:sz="4" w:space="0" w:color="auto"/>
              <w:right w:val="single" w:sz="4" w:space="0" w:color="auto"/>
            </w:tcBorders>
            <w:hideMark/>
          </w:tcPr>
          <w:p w:rsidR="00C3226E" w:rsidRPr="00141AA4" w:rsidRDefault="00C3226E" w:rsidP="005318CC">
            <w:pPr>
              <w:rPr>
                <w:rFonts w:ascii="Times New Roman" w:hAnsi="Times New Roman" w:cs="Times New Roman"/>
                <w:b/>
                <w:sz w:val="28"/>
                <w:szCs w:val="28"/>
              </w:rPr>
            </w:pPr>
            <w:r w:rsidRPr="00141AA4">
              <w:rPr>
                <w:rFonts w:ascii="Times New Roman" w:hAnsi="Times New Roman" w:cs="Times New Roman"/>
                <w:sz w:val="28"/>
                <w:szCs w:val="28"/>
                <w:lang w:val="kk-KZ"/>
              </w:rPr>
              <w:t xml:space="preserve">    14</w:t>
            </w:r>
            <w:r w:rsidRPr="00141AA4">
              <w:rPr>
                <w:rFonts w:ascii="Times New Roman" w:hAnsi="Times New Roman" w:cs="Times New Roman"/>
                <w:sz w:val="28"/>
                <w:szCs w:val="28"/>
              </w:rPr>
              <w:t xml:space="preserve">:00/ </w:t>
            </w:r>
            <w:r w:rsidRPr="00141AA4">
              <w:rPr>
                <w:rFonts w:ascii="Times New Roman" w:hAnsi="Times New Roman" w:cs="Times New Roman"/>
                <w:sz w:val="28"/>
                <w:szCs w:val="28"/>
                <w:lang w:val="kk-KZ"/>
              </w:rPr>
              <w:t>0</w:t>
            </w:r>
            <w:r w:rsidR="005318CC">
              <w:rPr>
                <w:rFonts w:ascii="Times New Roman" w:hAnsi="Times New Roman" w:cs="Times New Roman"/>
                <w:sz w:val="28"/>
                <w:szCs w:val="28"/>
                <w:lang w:val="kk-KZ"/>
              </w:rPr>
              <w:t>1</w:t>
            </w:r>
            <w:r w:rsidRPr="00141AA4">
              <w:rPr>
                <w:rFonts w:ascii="Times New Roman" w:hAnsi="Times New Roman" w:cs="Times New Roman"/>
                <w:sz w:val="28"/>
                <w:szCs w:val="28"/>
                <w:lang w:val="kk-KZ"/>
              </w:rPr>
              <w:t>.09.2023г</w:t>
            </w:r>
          </w:p>
        </w:tc>
      </w:tr>
    </w:tbl>
    <w:p w:rsidR="00C3226E" w:rsidRPr="00141AA4" w:rsidRDefault="00141AA4" w:rsidP="00C3226E">
      <w:pPr>
        <w:pStyle w:val="a7"/>
        <w:ind w:left="644"/>
        <w:jc w:val="both"/>
        <w:rPr>
          <w:rFonts w:ascii="Times New Roman" w:hAnsi="Times New Roman" w:cs="Times New Roman"/>
          <w:sz w:val="28"/>
          <w:szCs w:val="28"/>
        </w:rPr>
      </w:pPr>
      <w:r>
        <w:rPr>
          <w:rFonts w:ascii="Times New Roman" w:hAnsi="Times New Roman" w:cs="Times New Roman"/>
          <w:b/>
          <w:sz w:val="28"/>
          <w:szCs w:val="28"/>
        </w:rPr>
        <w:t>6</w:t>
      </w:r>
      <w:r w:rsidR="00C3226E" w:rsidRPr="00141AA4">
        <w:rPr>
          <w:rFonts w:ascii="Times New Roman" w:hAnsi="Times New Roman" w:cs="Times New Roman"/>
          <w:sz w:val="28"/>
          <w:szCs w:val="28"/>
        </w:rPr>
        <w:t>. Ценов</w:t>
      </w:r>
      <w:r w:rsidR="00C3226E" w:rsidRPr="00141AA4">
        <w:rPr>
          <w:rFonts w:ascii="Times New Roman" w:hAnsi="Times New Roman" w:cs="Times New Roman"/>
          <w:sz w:val="28"/>
          <w:szCs w:val="28"/>
          <w:lang w:val="kk-KZ"/>
        </w:rPr>
        <w:t>ые</w:t>
      </w:r>
      <w:r w:rsidR="00C3226E" w:rsidRPr="00141AA4">
        <w:rPr>
          <w:rFonts w:ascii="Times New Roman" w:hAnsi="Times New Roman" w:cs="Times New Roman"/>
          <w:sz w:val="28"/>
          <w:szCs w:val="28"/>
        </w:rPr>
        <w:t xml:space="preserve"> предложени</w:t>
      </w:r>
      <w:r w:rsidR="00C3226E" w:rsidRPr="00141AA4">
        <w:rPr>
          <w:rFonts w:ascii="Times New Roman" w:hAnsi="Times New Roman" w:cs="Times New Roman"/>
          <w:sz w:val="28"/>
          <w:szCs w:val="28"/>
          <w:lang w:val="kk-KZ"/>
        </w:rPr>
        <w:t xml:space="preserve">я </w:t>
      </w:r>
      <w:r w:rsidR="00C3226E" w:rsidRPr="00141AA4">
        <w:rPr>
          <w:rFonts w:ascii="Times New Roman" w:hAnsi="Times New Roman" w:cs="Times New Roman"/>
          <w:sz w:val="28"/>
          <w:szCs w:val="28"/>
        </w:rPr>
        <w:t xml:space="preserve">по закупу </w:t>
      </w:r>
      <w:r>
        <w:rPr>
          <w:rFonts w:ascii="Times New Roman" w:hAnsi="Times New Roman" w:cs="Times New Roman"/>
          <w:bCs/>
          <w:sz w:val="28"/>
          <w:szCs w:val="28"/>
        </w:rPr>
        <w:t xml:space="preserve">лекарственных средств </w:t>
      </w:r>
      <w:r w:rsidR="00C3226E" w:rsidRPr="00141AA4">
        <w:rPr>
          <w:rFonts w:ascii="Times New Roman" w:hAnsi="Times New Roman" w:cs="Times New Roman"/>
          <w:sz w:val="28"/>
          <w:szCs w:val="28"/>
          <w:lang w:val="kk-KZ"/>
        </w:rPr>
        <w:t xml:space="preserve">способом проведения тендера </w:t>
      </w:r>
      <w:r w:rsidR="00C3226E" w:rsidRPr="00141AA4">
        <w:rPr>
          <w:rFonts w:ascii="Times New Roman" w:hAnsi="Times New Roman" w:cs="Times New Roman"/>
          <w:sz w:val="28"/>
          <w:szCs w:val="28"/>
        </w:rPr>
        <w:t>оглашены всем присутствующим при вскрытии конвертов.</w:t>
      </w:r>
    </w:p>
    <w:p w:rsidR="00C3226E" w:rsidRPr="00141AA4" w:rsidRDefault="00141AA4" w:rsidP="00C3226E">
      <w:pPr>
        <w:pStyle w:val="a7"/>
        <w:spacing w:after="120"/>
        <w:ind w:left="644"/>
        <w:jc w:val="both"/>
        <w:rPr>
          <w:rFonts w:ascii="Times New Roman" w:hAnsi="Times New Roman" w:cs="Times New Roman"/>
          <w:sz w:val="28"/>
          <w:szCs w:val="28"/>
        </w:rPr>
      </w:pPr>
      <w:r>
        <w:rPr>
          <w:rFonts w:ascii="Times New Roman" w:hAnsi="Times New Roman" w:cs="Times New Roman"/>
          <w:sz w:val="28"/>
          <w:szCs w:val="28"/>
        </w:rPr>
        <w:t xml:space="preserve">7. </w:t>
      </w:r>
      <w:r w:rsidR="00C3226E" w:rsidRPr="00141AA4">
        <w:rPr>
          <w:rFonts w:ascii="Times New Roman" w:hAnsi="Times New Roman" w:cs="Times New Roman"/>
          <w:sz w:val="28"/>
          <w:szCs w:val="28"/>
        </w:rPr>
        <w:t xml:space="preserve"> В соответствии пункта </w:t>
      </w:r>
      <w:r w:rsidR="00C3226E" w:rsidRPr="00141AA4">
        <w:rPr>
          <w:rFonts w:ascii="Times New Roman" w:hAnsi="Times New Roman" w:cs="Times New Roman"/>
          <w:sz w:val="28"/>
          <w:szCs w:val="28"/>
          <w:lang w:val="kk-KZ"/>
        </w:rPr>
        <w:t xml:space="preserve">130-41 </w:t>
      </w:r>
      <w:r w:rsidR="00C3226E" w:rsidRPr="00141AA4">
        <w:rPr>
          <w:rStyle w:val="s1"/>
          <w:b w:val="0"/>
        </w:rPr>
        <w:t xml:space="preserve">Правил </w:t>
      </w:r>
      <w:r w:rsidR="00C3226E" w:rsidRPr="00141AA4">
        <w:rPr>
          <w:rFonts w:ascii="Times New Roman" w:hAnsi="Times New Roman" w:cs="Times New Roman"/>
          <w:sz w:val="28"/>
          <w:szCs w:val="28"/>
        </w:rPr>
        <w:t>признать лот</w:t>
      </w:r>
      <w:r w:rsidR="00C3226E" w:rsidRPr="00141AA4">
        <w:rPr>
          <w:rFonts w:ascii="Times New Roman" w:hAnsi="Times New Roman" w:cs="Times New Roman"/>
          <w:sz w:val="28"/>
          <w:szCs w:val="28"/>
          <w:lang w:val="kk-KZ"/>
        </w:rPr>
        <w:t xml:space="preserve">ы №1, </w:t>
      </w:r>
      <w:r w:rsidR="00C3226E" w:rsidRPr="00141AA4">
        <w:rPr>
          <w:rFonts w:ascii="Times New Roman" w:hAnsi="Times New Roman" w:cs="Times New Roman"/>
          <w:sz w:val="28"/>
          <w:szCs w:val="28"/>
        </w:rPr>
        <w:t>несостоявшимся так как, на участие в тендере представлено менее двух тендерных заявок.</w:t>
      </w:r>
    </w:p>
    <w:p w:rsidR="00C3226E" w:rsidRPr="00141AA4" w:rsidRDefault="00C3226E" w:rsidP="00141AA4">
      <w:pPr>
        <w:pStyle w:val="a7"/>
        <w:spacing w:after="120"/>
        <w:ind w:left="644"/>
        <w:jc w:val="both"/>
        <w:rPr>
          <w:rFonts w:ascii="Times New Roman" w:hAnsi="Times New Roman" w:cs="Times New Roman"/>
          <w:sz w:val="28"/>
          <w:szCs w:val="28"/>
          <w:u w:val="single"/>
        </w:rPr>
      </w:pPr>
    </w:p>
    <w:p w:rsidR="00C3226E" w:rsidRPr="00141AA4" w:rsidRDefault="00C3226E" w:rsidP="00141AA4">
      <w:pPr>
        <w:pStyle w:val="a7"/>
        <w:numPr>
          <w:ilvl w:val="0"/>
          <w:numId w:val="4"/>
        </w:numPr>
        <w:jc w:val="both"/>
        <w:rPr>
          <w:rFonts w:ascii="Times New Roman" w:hAnsi="Times New Roman" w:cs="Times New Roman"/>
          <w:sz w:val="28"/>
          <w:szCs w:val="28"/>
          <w:lang w:val="kk-KZ"/>
        </w:rPr>
      </w:pPr>
      <w:r w:rsidRPr="00141AA4">
        <w:rPr>
          <w:rFonts w:ascii="Times New Roman" w:hAnsi="Times New Roman" w:cs="Times New Roman"/>
          <w:sz w:val="28"/>
          <w:szCs w:val="28"/>
        </w:rPr>
        <w:lastRenderedPageBreak/>
        <w:t xml:space="preserve"> </w:t>
      </w:r>
      <w:proofErr w:type="spellStart"/>
      <w:r w:rsidRPr="00141AA4">
        <w:rPr>
          <w:rFonts w:ascii="Times New Roman" w:hAnsi="Times New Roman" w:cs="Times New Roman"/>
          <w:sz w:val="28"/>
          <w:szCs w:val="28"/>
        </w:rPr>
        <w:t>Тендерн</w:t>
      </w:r>
      <w:proofErr w:type="spellEnd"/>
      <w:r w:rsidRPr="00141AA4">
        <w:rPr>
          <w:rFonts w:ascii="Times New Roman" w:hAnsi="Times New Roman" w:cs="Times New Roman"/>
          <w:sz w:val="28"/>
          <w:szCs w:val="28"/>
          <w:lang w:val="kk-KZ"/>
        </w:rPr>
        <w:t>ая</w:t>
      </w:r>
      <w:r w:rsidRPr="00141AA4">
        <w:rPr>
          <w:rFonts w:ascii="Times New Roman" w:hAnsi="Times New Roman" w:cs="Times New Roman"/>
          <w:sz w:val="28"/>
          <w:szCs w:val="28"/>
        </w:rPr>
        <w:t xml:space="preserve"> </w:t>
      </w:r>
      <w:proofErr w:type="spellStart"/>
      <w:r w:rsidRPr="00141AA4">
        <w:rPr>
          <w:rFonts w:ascii="Times New Roman" w:hAnsi="Times New Roman" w:cs="Times New Roman"/>
          <w:sz w:val="28"/>
          <w:szCs w:val="28"/>
        </w:rPr>
        <w:t>заявк</w:t>
      </w:r>
      <w:proofErr w:type="spellEnd"/>
      <w:r w:rsidRPr="00141AA4">
        <w:rPr>
          <w:rFonts w:ascii="Times New Roman" w:hAnsi="Times New Roman" w:cs="Times New Roman"/>
          <w:sz w:val="28"/>
          <w:szCs w:val="28"/>
          <w:lang w:val="kk-KZ"/>
        </w:rPr>
        <w:t>а</w:t>
      </w:r>
      <w:r w:rsidRPr="00141AA4">
        <w:rPr>
          <w:rFonts w:ascii="Times New Roman" w:hAnsi="Times New Roman" w:cs="Times New Roman"/>
          <w:sz w:val="28"/>
          <w:szCs w:val="28"/>
        </w:rPr>
        <w:t xml:space="preserve"> по лот</w:t>
      </w:r>
      <w:r w:rsidRPr="00141AA4">
        <w:rPr>
          <w:rFonts w:ascii="Times New Roman" w:hAnsi="Times New Roman" w:cs="Times New Roman"/>
          <w:sz w:val="28"/>
          <w:szCs w:val="28"/>
          <w:lang w:val="kk-KZ"/>
        </w:rPr>
        <w:t>ам</w:t>
      </w:r>
      <w:r w:rsidRPr="00141AA4">
        <w:rPr>
          <w:rFonts w:ascii="Times New Roman" w:hAnsi="Times New Roman" w:cs="Times New Roman"/>
          <w:sz w:val="28"/>
          <w:szCs w:val="28"/>
        </w:rPr>
        <w:t xml:space="preserve"> следующ</w:t>
      </w:r>
      <w:bookmarkStart w:id="0" w:name="_GoBack"/>
      <w:bookmarkEnd w:id="0"/>
      <w:r w:rsidRPr="00141AA4">
        <w:rPr>
          <w:rFonts w:ascii="Times New Roman" w:hAnsi="Times New Roman" w:cs="Times New Roman"/>
          <w:sz w:val="28"/>
          <w:szCs w:val="28"/>
          <w:lang w:val="kk-KZ"/>
        </w:rPr>
        <w:t>его</w:t>
      </w:r>
      <w:r w:rsidRPr="00141AA4">
        <w:rPr>
          <w:rFonts w:ascii="Times New Roman" w:hAnsi="Times New Roman" w:cs="Times New Roman"/>
          <w:sz w:val="28"/>
          <w:szCs w:val="28"/>
        </w:rPr>
        <w:t xml:space="preserve"> </w:t>
      </w:r>
      <w:proofErr w:type="spellStart"/>
      <w:r w:rsidRPr="00141AA4">
        <w:rPr>
          <w:rFonts w:ascii="Times New Roman" w:hAnsi="Times New Roman" w:cs="Times New Roman"/>
          <w:sz w:val="28"/>
          <w:szCs w:val="28"/>
        </w:rPr>
        <w:t>потенциаль</w:t>
      </w:r>
      <w:proofErr w:type="spellEnd"/>
      <w:r w:rsidRPr="00141AA4">
        <w:rPr>
          <w:rFonts w:ascii="Times New Roman" w:hAnsi="Times New Roman" w:cs="Times New Roman"/>
          <w:sz w:val="28"/>
          <w:szCs w:val="28"/>
          <w:lang w:val="kk-KZ"/>
        </w:rPr>
        <w:t>ного</w:t>
      </w:r>
      <w:r w:rsidRPr="00141AA4">
        <w:rPr>
          <w:rFonts w:ascii="Times New Roman" w:hAnsi="Times New Roman" w:cs="Times New Roman"/>
          <w:sz w:val="28"/>
          <w:szCs w:val="28"/>
        </w:rPr>
        <w:t xml:space="preserve"> поставщик</w:t>
      </w:r>
      <w:r w:rsidRPr="00141AA4">
        <w:rPr>
          <w:rFonts w:ascii="Times New Roman" w:hAnsi="Times New Roman" w:cs="Times New Roman"/>
          <w:sz w:val="28"/>
          <w:szCs w:val="28"/>
          <w:lang w:val="kk-KZ"/>
        </w:rPr>
        <w:t>а</w:t>
      </w:r>
      <w:r w:rsidRPr="00141AA4">
        <w:rPr>
          <w:rFonts w:ascii="Times New Roman" w:hAnsi="Times New Roman" w:cs="Times New Roman"/>
          <w:sz w:val="28"/>
          <w:szCs w:val="28"/>
        </w:rPr>
        <w:t xml:space="preserve"> соответствует квалификационным требованиям тендерной документации:</w:t>
      </w:r>
      <w:r w:rsidR="00141AA4" w:rsidRPr="00141AA4">
        <w:rPr>
          <w:rFonts w:ascii="Times New Roman" w:hAnsi="Times New Roman" w:cs="Times New Roman"/>
          <w:sz w:val="28"/>
          <w:szCs w:val="28"/>
        </w:rPr>
        <w:t xml:space="preserve"> </w:t>
      </w:r>
      <w:r w:rsidR="00141AA4" w:rsidRPr="00523EA3">
        <w:rPr>
          <w:rFonts w:ascii="Times New Roman" w:hAnsi="Times New Roman" w:cs="Times New Roman"/>
          <w:b/>
          <w:sz w:val="28"/>
          <w:szCs w:val="28"/>
        </w:rPr>
        <w:t>ТОО «</w:t>
      </w:r>
      <w:r w:rsidR="00141AA4" w:rsidRPr="00523EA3">
        <w:rPr>
          <w:rFonts w:ascii="Times New Roman" w:hAnsi="Times New Roman" w:cs="Times New Roman"/>
          <w:b/>
          <w:sz w:val="28"/>
          <w:szCs w:val="28"/>
          <w:lang w:val="en-US"/>
        </w:rPr>
        <w:t>MEDICAL</w:t>
      </w:r>
      <w:r w:rsidR="00141AA4" w:rsidRPr="00523EA3">
        <w:rPr>
          <w:rFonts w:ascii="Times New Roman" w:hAnsi="Times New Roman" w:cs="Times New Roman"/>
          <w:b/>
          <w:sz w:val="28"/>
          <w:szCs w:val="28"/>
        </w:rPr>
        <w:t xml:space="preserve"> </w:t>
      </w:r>
      <w:r w:rsidR="00141AA4" w:rsidRPr="00523EA3">
        <w:rPr>
          <w:rFonts w:ascii="Times New Roman" w:hAnsi="Times New Roman" w:cs="Times New Roman"/>
          <w:b/>
          <w:sz w:val="28"/>
          <w:szCs w:val="28"/>
          <w:lang w:val="en-US"/>
        </w:rPr>
        <w:t>MARKETING</w:t>
      </w:r>
      <w:r w:rsidR="00141AA4" w:rsidRPr="00523EA3">
        <w:rPr>
          <w:rFonts w:ascii="Times New Roman" w:hAnsi="Times New Roman" w:cs="Times New Roman"/>
          <w:b/>
          <w:sz w:val="28"/>
          <w:szCs w:val="28"/>
        </w:rPr>
        <w:t xml:space="preserve"> </w:t>
      </w:r>
      <w:r w:rsidR="00141AA4" w:rsidRPr="00523EA3">
        <w:rPr>
          <w:rFonts w:ascii="Times New Roman" w:hAnsi="Times New Roman" w:cs="Times New Roman"/>
          <w:b/>
          <w:sz w:val="28"/>
          <w:szCs w:val="28"/>
          <w:lang w:val="en-US"/>
        </w:rPr>
        <w:t>GROUP</w:t>
      </w:r>
      <w:r w:rsidR="00141AA4" w:rsidRPr="00523EA3">
        <w:rPr>
          <w:rFonts w:ascii="Times New Roman" w:hAnsi="Times New Roman" w:cs="Times New Roman"/>
          <w:b/>
          <w:sz w:val="28"/>
          <w:szCs w:val="28"/>
        </w:rPr>
        <w:t xml:space="preserve"> </w:t>
      </w:r>
      <w:r w:rsidR="00141AA4" w:rsidRPr="00523EA3">
        <w:rPr>
          <w:rFonts w:ascii="Times New Roman" w:hAnsi="Times New Roman" w:cs="Times New Roman"/>
          <w:b/>
          <w:sz w:val="28"/>
          <w:szCs w:val="28"/>
          <w:lang w:val="en-US"/>
        </w:rPr>
        <w:t>KZ</w:t>
      </w:r>
      <w:r w:rsidR="00141AA4" w:rsidRPr="00523EA3">
        <w:rPr>
          <w:rFonts w:ascii="Times New Roman" w:hAnsi="Times New Roman" w:cs="Times New Roman"/>
          <w:b/>
          <w:sz w:val="28"/>
          <w:szCs w:val="28"/>
        </w:rPr>
        <w:t>»</w:t>
      </w:r>
      <w:r w:rsidR="00141AA4" w:rsidRPr="00141AA4">
        <w:rPr>
          <w:rFonts w:ascii="Times New Roman" w:hAnsi="Times New Roman" w:cs="Times New Roman"/>
          <w:sz w:val="28"/>
          <w:szCs w:val="28"/>
          <w:lang w:val="kk-KZ"/>
        </w:rPr>
        <w:t xml:space="preserve">  г</w:t>
      </w:r>
      <w:r w:rsidR="00523EA3" w:rsidRPr="00141AA4">
        <w:rPr>
          <w:rFonts w:ascii="Times New Roman" w:hAnsi="Times New Roman" w:cs="Times New Roman"/>
          <w:sz w:val="28"/>
          <w:szCs w:val="28"/>
          <w:lang w:val="kk-KZ"/>
        </w:rPr>
        <w:t>. А</w:t>
      </w:r>
      <w:r w:rsidR="00141AA4" w:rsidRPr="00141AA4">
        <w:rPr>
          <w:rFonts w:ascii="Times New Roman" w:hAnsi="Times New Roman" w:cs="Times New Roman"/>
          <w:sz w:val="28"/>
          <w:szCs w:val="28"/>
          <w:lang w:val="kk-KZ"/>
        </w:rPr>
        <w:t>лматы ул</w:t>
      </w:r>
      <w:r w:rsidR="00523EA3" w:rsidRPr="00141AA4">
        <w:rPr>
          <w:rFonts w:ascii="Times New Roman" w:hAnsi="Times New Roman" w:cs="Times New Roman"/>
          <w:sz w:val="28"/>
          <w:szCs w:val="28"/>
          <w:lang w:val="kk-KZ"/>
        </w:rPr>
        <w:t>. Л</w:t>
      </w:r>
      <w:r w:rsidR="00141AA4" w:rsidRPr="00141AA4">
        <w:rPr>
          <w:rFonts w:ascii="Times New Roman" w:hAnsi="Times New Roman" w:cs="Times New Roman"/>
          <w:sz w:val="28"/>
          <w:szCs w:val="28"/>
          <w:lang w:val="kk-KZ"/>
        </w:rPr>
        <w:t>уганского  54 В</w:t>
      </w:r>
      <w:r w:rsidRPr="00141AA4">
        <w:rPr>
          <w:rFonts w:ascii="Times New Roman" w:hAnsi="Times New Roman" w:cs="Times New Roman"/>
          <w:sz w:val="28"/>
          <w:szCs w:val="28"/>
          <w:lang w:val="kk-KZ"/>
        </w:rPr>
        <w:t>.</w:t>
      </w:r>
    </w:p>
    <w:p w:rsidR="00141AA4" w:rsidRPr="00141AA4" w:rsidRDefault="00C3226E" w:rsidP="00141AA4">
      <w:pPr>
        <w:pStyle w:val="a7"/>
        <w:numPr>
          <w:ilvl w:val="0"/>
          <w:numId w:val="4"/>
        </w:numPr>
        <w:jc w:val="both"/>
        <w:rPr>
          <w:rFonts w:ascii="Times New Roman" w:hAnsi="Times New Roman" w:cs="Times New Roman"/>
          <w:sz w:val="28"/>
          <w:szCs w:val="28"/>
        </w:rPr>
      </w:pPr>
      <w:r w:rsidRPr="00141AA4">
        <w:rPr>
          <w:rFonts w:ascii="Times New Roman" w:hAnsi="Times New Roman" w:cs="Times New Roman"/>
          <w:sz w:val="28"/>
          <w:szCs w:val="28"/>
        </w:rPr>
        <w:t xml:space="preserve">Тендерная комиссия по результатам оценки и сопоставления заявок путем открытого голосования  </w:t>
      </w:r>
    </w:p>
    <w:p w:rsidR="00C3226E" w:rsidRPr="00141AA4" w:rsidRDefault="00C3226E" w:rsidP="00141AA4">
      <w:pPr>
        <w:pStyle w:val="a7"/>
        <w:ind w:left="644"/>
        <w:jc w:val="both"/>
        <w:rPr>
          <w:rFonts w:ascii="Times New Roman" w:hAnsi="Times New Roman" w:cs="Times New Roman"/>
          <w:sz w:val="28"/>
          <w:szCs w:val="28"/>
        </w:rPr>
      </w:pPr>
      <w:r w:rsidRPr="00141AA4">
        <w:rPr>
          <w:rFonts w:ascii="Times New Roman" w:hAnsi="Times New Roman" w:cs="Times New Roman"/>
          <w:b/>
          <w:sz w:val="28"/>
          <w:szCs w:val="28"/>
        </w:rPr>
        <w:t>РЕШИЛА:</w:t>
      </w:r>
    </w:p>
    <w:p w:rsidR="00C3226E" w:rsidRPr="00141AA4" w:rsidRDefault="00C3226E" w:rsidP="00141AA4">
      <w:pPr>
        <w:pStyle w:val="a7"/>
        <w:ind w:left="644"/>
        <w:jc w:val="both"/>
        <w:rPr>
          <w:rFonts w:ascii="Times New Roman" w:hAnsi="Times New Roman" w:cs="Times New Roman"/>
          <w:sz w:val="28"/>
          <w:szCs w:val="28"/>
          <w:lang w:val="kk-KZ"/>
        </w:rPr>
      </w:pPr>
      <w:r w:rsidRPr="00141AA4">
        <w:rPr>
          <w:rFonts w:ascii="Times New Roman" w:hAnsi="Times New Roman" w:cs="Times New Roman"/>
          <w:sz w:val="28"/>
          <w:szCs w:val="28"/>
        </w:rPr>
        <w:tab/>
      </w:r>
      <w:r w:rsidR="00141AA4">
        <w:rPr>
          <w:rFonts w:ascii="Times New Roman" w:hAnsi="Times New Roman" w:cs="Times New Roman"/>
          <w:sz w:val="28"/>
          <w:szCs w:val="28"/>
        </w:rPr>
        <w:t xml:space="preserve">- </w:t>
      </w:r>
      <w:r w:rsidRPr="00141AA4">
        <w:rPr>
          <w:rFonts w:ascii="Times New Roman" w:hAnsi="Times New Roman" w:cs="Times New Roman"/>
          <w:sz w:val="28"/>
          <w:szCs w:val="28"/>
        </w:rPr>
        <w:t xml:space="preserve">Признать тендер по закупу </w:t>
      </w:r>
      <w:r w:rsidRPr="00141AA4">
        <w:rPr>
          <w:rFonts w:ascii="Times New Roman" w:hAnsi="Times New Roman" w:cs="Times New Roman"/>
          <w:bCs/>
          <w:sz w:val="28"/>
          <w:szCs w:val="28"/>
        </w:rPr>
        <w:t xml:space="preserve">лекарственных средств </w:t>
      </w:r>
      <w:r w:rsidR="00141AA4" w:rsidRPr="00141AA4">
        <w:rPr>
          <w:rFonts w:ascii="Times New Roman" w:hAnsi="Times New Roman" w:cs="Times New Roman"/>
          <w:sz w:val="28"/>
          <w:szCs w:val="28"/>
        </w:rPr>
        <w:t xml:space="preserve"> </w:t>
      </w:r>
      <w:r w:rsidRPr="00141AA4">
        <w:rPr>
          <w:rFonts w:ascii="Times New Roman" w:hAnsi="Times New Roman" w:cs="Times New Roman"/>
          <w:sz w:val="28"/>
          <w:szCs w:val="28"/>
          <w:lang w:val="kk-KZ"/>
        </w:rPr>
        <w:t>способом проведения тендера несостоявшимся.</w:t>
      </w:r>
    </w:p>
    <w:p w:rsidR="00141AA4" w:rsidRPr="00141AA4" w:rsidRDefault="00141AA4" w:rsidP="00141AA4">
      <w:pPr>
        <w:jc w:val="both"/>
        <w:rPr>
          <w:rFonts w:ascii="Times New Roman" w:hAnsi="Times New Roman" w:cs="Times New Roman"/>
          <w:sz w:val="28"/>
          <w:szCs w:val="28"/>
          <w:lang w:val="kk-KZ"/>
        </w:rPr>
      </w:pPr>
      <w:r w:rsidRPr="00141A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1AA4">
        <w:rPr>
          <w:rFonts w:ascii="Times New Roman" w:hAnsi="Times New Roman" w:cs="Times New Roman"/>
          <w:sz w:val="28"/>
          <w:szCs w:val="28"/>
        </w:rPr>
        <w:t>ГКП на ПХВ Областная станция скорой и неотложной медицинской помощи» государственного учреждения «Управление здравоохранения области Жетісу»</w:t>
      </w:r>
      <w:r w:rsidRPr="00141AA4">
        <w:rPr>
          <w:rFonts w:ascii="Times New Roman" w:hAnsi="Times New Roman" w:cs="Times New Roman"/>
          <w:sz w:val="28"/>
          <w:szCs w:val="28"/>
          <w:lang w:val="kk-KZ"/>
        </w:rPr>
        <w:t xml:space="preserve"> в </w:t>
      </w:r>
      <w:r w:rsidRPr="00141AA4">
        <w:rPr>
          <w:rFonts w:ascii="Times New Roman" w:hAnsi="Times New Roman" w:cs="Times New Roman"/>
          <w:sz w:val="28"/>
          <w:szCs w:val="28"/>
        </w:rPr>
        <w:t>соответствии пункт</w:t>
      </w:r>
      <w:r w:rsidRPr="00141AA4">
        <w:rPr>
          <w:rFonts w:ascii="Times New Roman" w:hAnsi="Times New Roman" w:cs="Times New Roman"/>
          <w:sz w:val="28"/>
          <w:szCs w:val="28"/>
          <w:lang w:val="kk-KZ"/>
        </w:rPr>
        <w:t xml:space="preserve">ов 130-41 и 148 </w:t>
      </w:r>
      <w:r w:rsidRPr="00141AA4">
        <w:rPr>
          <w:rStyle w:val="s1"/>
          <w:b w:val="0"/>
        </w:rPr>
        <w:t>Правил</w:t>
      </w:r>
      <w:r w:rsidRPr="00141AA4">
        <w:rPr>
          <w:rStyle w:val="s1"/>
          <w:b w:val="0"/>
          <w:lang w:val="kk-KZ"/>
        </w:rPr>
        <w:t>, принять решение о проведении закупа способом из одного источника</w:t>
      </w:r>
      <w:r w:rsidRPr="00141AA4">
        <w:rPr>
          <w:rFonts w:ascii="Times New Roman" w:hAnsi="Times New Roman" w:cs="Times New Roman"/>
          <w:sz w:val="28"/>
          <w:szCs w:val="28"/>
        </w:rPr>
        <w:t>.</w:t>
      </w:r>
    </w:p>
    <w:p w:rsidR="00141AA4" w:rsidRPr="00141AA4" w:rsidRDefault="00141AA4" w:rsidP="00141AA4">
      <w:pPr>
        <w:pStyle w:val="a7"/>
        <w:ind w:left="644"/>
        <w:jc w:val="both"/>
        <w:rPr>
          <w:rFonts w:ascii="Times New Roman" w:hAnsi="Times New Roman" w:cs="Times New Roman"/>
          <w:sz w:val="28"/>
          <w:szCs w:val="28"/>
          <w:lang w:val="kk-KZ"/>
        </w:rPr>
      </w:pPr>
    </w:p>
    <w:p w:rsidR="00141AA4" w:rsidRPr="00141AA4" w:rsidRDefault="00141AA4" w:rsidP="003A0040">
      <w:pPr>
        <w:pStyle w:val="a3"/>
        <w:jc w:val="both"/>
        <w:rPr>
          <w:rFonts w:ascii="Times New Roman" w:hAnsi="Times New Roman" w:cs="Times New Roman"/>
          <w:sz w:val="28"/>
          <w:szCs w:val="28"/>
        </w:rPr>
      </w:pPr>
    </w:p>
    <w:p w:rsidR="003A0040" w:rsidRPr="00141AA4" w:rsidRDefault="00141AA4" w:rsidP="003A004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3A0040" w:rsidRPr="00141AA4" w:rsidRDefault="003A0040" w:rsidP="00891CEA">
      <w:pPr>
        <w:pStyle w:val="a3"/>
        <w:jc w:val="both"/>
        <w:rPr>
          <w:rFonts w:ascii="Times New Roman" w:hAnsi="Times New Roman" w:cs="Times New Roman"/>
          <w:sz w:val="28"/>
          <w:szCs w:val="28"/>
        </w:rPr>
      </w:pPr>
    </w:p>
    <w:p w:rsidR="00675097" w:rsidRPr="00141AA4" w:rsidRDefault="00675097" w:rsidP="00891CEA">
      <w:pPr>
        <w:pStyle w:val="a3"/>
        <w:jc w:val="both"/>
        <w:rPr>
          <w:rFonts w:ascii="Times New Roman" w:hAnsi="Times New Roman" w:cs="Times New Roman"/>
          <w:sz w:val="28"/>
          <w:szCs w:val="28"/>
        </w:rPr>
      </w:pPr>
      <w:r w:rsidRPr="00141AA4">
        <w:rPr>
          <w:rFonts w:ascii="Times New Roman" w:hAnsi="Times New Roman" w:cs="Times New Roman"/>
          <w:sz w:val="28"/>
          <w:szCs w:val="28"/>
        </w:rPr>
        <w:t>Председатель ко</w:t>
      </w:r>
      <w:r w:rsidR="0057724E" w:rsidRPr="00141AA4">
        <w:rPr>
          <w:rFonts w:ascii="Times New Roman" w:hAnsi="Times New Roman" w:cs="Times New Roman"/>
          <w:sz w:val="28"/>
          <w:szCs w:val="28"/>
        </w:rPr>
        <w:t xml:space="preserve">миссии     ________________ </w:t>
      </w:r>
      <w:r w:rsidR="00ED373B" w:rsidRPr="00141AA4">
        <w:rPr>
          <w:rFonts w:ascii="Times New Roman" w:hAnsi="Times New Roman" w:cs="Times New Roman"/>
          <w:sz w:val="28"/>
          <w:szCs w:val="28"/>
        </w:rPr>
        <w:t>Пак С.Г.</w:t>
      </w:r>
    </w:p>
    <w:p w:rsidR="00675097" w:rsidRPr="00141AA4" w:rsidRDefault="00675097" w:rsidP="00E55FD6">
      <w:pPr>
        <w:pStyle w:val="a3"/>
        <w:jc w:val="both"/>
        <w:rPr>
          <w:rFonts w:ascii="Times New Roman" w:hAnsi="Times New Roman" w:cs="Times New Roman"/>
          <w:sz w:val="28"/>
          <w:szCs w:val="28"/>
        </w:rPr>
      </w:pPr>
    </w:p>
    <w:p w:rsidR="00675097" w:rsidRPr="00141AA4" w:rsidRDefault="0011759C" w:rsidP="0011759C">
      <w:pPr>
        <w:pStyle w:val="a3"/>
        <w:jc w:val="both"/>
        <w:rPr>
          <w:rFonts w:ascii="Times New Roman" w:hAnsi="Times New Roman" w:cs="Times New Roman"/>
          <w:sz w:val="28"/>
          <w:szCs w:val="28"/>
        </w:rPr>
      </w:pPr>
      <w:r w:rsidRPr="00141AA4">
        <w:rPr>
          <w:rFonts w:ascii="Times New Roman" w:hAnsi="Times New Roman" w:cs="Times New Roman"/>
          <w:sz w:val="28"/>
          <w:szCs w:val="28"/>
        </w:rPr>
        <w:t xml:space="preserve">           </w:t>
      </w:r>
      <w:r w:rsidR="00675097" w:rsidRPr="00141AA4">
        <w:rPr>
          <w:rFonts w:ascii="Times New Roman" w:hAnsi="Times New Roman" w:cs="Times New Roman"/>
          <w:sz w:val="28"/>
          <w:szCs w:val="28"/>
        </w:rPr>
        <w:t xml:space="preserve">Члены комиссии     </w:t>
      </w:r>
      <w:r w:rsidRPr="00141AA4">
        <w:rPr>
          <w:rFonts w:ascii="Times New Roman" w:hAnsi="Times New Roman" w:cs="Times New Roman"/>
          <w:sz w:val="28"/>
          <w:szCs w:val="28"/>
        </w:rPr>
        <w:t xml:space="preserve">          </w:t>
      </w:r>
      <w:r w:rsidR="00675097" w:rsidRPr="00141AA4">
        <w:rPr>
          <w:rFonts w:ascii="Times New Roman" w:hAnsi="Times New Roman" w:cs="Times New Roman"/>
          <w:sz w:val="28"/>
          <w:szCs w:val="28"/>
        </w:rPr>
        <w:t xml:space="preserve"> </w:t>
      </w:r>
    </w:p>
    <w:p w:rsidR="00ED373B" w:rsidRPr="00141AA4" w:rsidRDefault="00ED373B" w:rsidP="00ED373B">
      <w:pPr>
        <w:pStyle w:val="a3"/>
        <w:jc w:val="both"/>
        <w:rPr>
          <w:rFonts w:ascii="Times New Roman" w:hAnsi="Times New Roman" w:cs="Times New Roman"/>
          <w:sz w:val="28"/>
          <w:szCs w:val="28"/>
        </w:rPr>
      </w:pPr>
      <w:r w:rsidRPr="00141AA4">
        <w:rPr>
          <w:rFonts w:ascii="Times New Roman" w:hAnsi="Times New Roman" w:cs="Times New Roman"/>
          <w:sz w:val="28"/>
          <w:szCs w:val="28"/>
        </w:rPr>
        <w:t xml:space="preserve">   </w:t>
      </w:r>
    </w:p>
    <w:p w:rsidR="00ED373B" w:rsidRPr="00141AA4" w:rsidRDefault="00ED373B" w:rsidP="00ED373B">
      <w:pPr>
        <w:pStyle w:val="a3"/>
        <w:jc w:val="both"/>
        <w:rPr>
          <w:rFonts w:ascii="Times New Roman" w:hAnsi="Times New Roman" w:cs="Times New Roman"/>
          <w:sz w:val="28"/>
          <w:szCs w:val="28"/>
        </w:rPr>
      </w:pPr>
    </w:p>
    <w:p w:rsidR="00675097" w:rsidRPr="00141AA4" w:rsidRDefault="00ED373B" w:rsidP="00891CEA">
      <w:pPr>
        <w:pStyle w:val="a3"/>
        <w:rPr>
          <w:rFonts w:ascii="Times New Roman" w:hAnsi="Times New Roman" w:cs="Times New Roman"/>
          <w:sz w:val="28"/>
          <w:szCs w:val="28"/>
        </w:rPr>
      </w:pPr>
      <w:r w:rsidRPr="00141AA4">
        <w:rPr>
          <w:rStyle w:val="s0"/>
          <w:rFonts w:ascii="Times New Roman" w:hAnsi="Times New Roman" w:cs="Times New Roman"/>
          <w:sz w:val="28"/>
          <w:szCs w:val="28"/>
        </w:rPr>
        <w:t xml:space="preserve">Зам. </w:t>
      </w:r>
      <w:r w:rsidRPr="00141AA4">
        <w:rPr>
          <w:rStyle w:val="s0"/>
          <w:rFonts w:ascii="Times New Roman" w:hAnsi="Times New Roman" w:cs="Times New Roman"/>
          <w:sz w:val="28"/>
          <w:szCs w:val="28"/>
          <w:lang w:val="kk-KZ"/>
        </w:rPr>
        <w:t xml:space="preserve">Директора </w:t>
      </w:r>
      <w:r w:rsidRPr="00141AA4">
        <w:rPr>
          <w:rStyle w:val="s0"/>
          <w:rFonts w:ascii="Times New Roman" w:hAnsi="Times New Roman" w:cs="Times New Roman"/>
          <w:sz w:val="28"/>
          <w:szCs w:val="28"/>
        </w:rPr>
        <w:t xml:space="preserve">по </w:t>
      </w:r>
      <w:r w:rsidR="00141AA4">
        <w:rPr>
          <w:rStyle w:val="s0"/>
          <w:rFonts w:ascii="Times New Roman" w:hAnsi="Times New Roman" w:cs="Times New Roman"/>
          <w:sz w:val="28"/>
          <w:szCs w:val="28"/>
        </w:rPr>
        <w:t>ЛЧ</w:t>
      </w:r>
      <w:r w:rsidR="0057724E" w:rsidRPr="00141AA4">
        <w:rPr>
          <w:rFonts w:ascii="Times New Roman" w:hAnsi="Times New Roman" w:cs="Times New Roman"/>
          <w:sz w:val="28"/>
          <w:szCs w:val="28"/>
        </w:rPr>
        <w:t xml:space="preserve">   __</w:t>
      </w:r>
      <w:r w:rsidRPr="00141AA4">
        <w:rPr>
          <w:rFonts w:ascii="Times New Roman" w:hAnsi="Times New Roman" w:cs="Times New Roman"/>
          <w:sz w:val="28"/>
          <w:szCs w:val="28"/>
        </w:rPr>
        <w:t>__</w:t>
      </w:r>
      <w:r w:rsidR="00675097" w:rsidRPr="00141AA4">
        <w:rPr>
          <w:rFonts w:ascii="Times New Roman" w:hAnsi="Times New Roman" w:cs="Times New Roman"/>
          <w:sz w:val="28"/>
          <w:szCs w:val="28"/>
        </w:rPr>
        <w:t>__</w:t>
      </w:r>
      <w:r w:rsidR="0057724E" w:rsidRPr="00141AA4">
        <w:rPr>
          <w:rFonts w:ascii="Times New Roman" w:hAnsi="Times New Roman" w:cs="Times New Roman"/>
          <w:sz w:val="28"/>
          <w:szCs w:val="28"/>
        </w:rPr>
        <w:t xml:space="preserve">_________ </w:t>
      </w:r>
      <w:r w:rsidR="00141AA4">
        <w:rPr>
          <w:rFonts w:ascii="Times New Roman" w:hAnsi="Times New Roman" w:cs="Times New Roman"/>
          <w:sz w:val="28"/>
          <w:szCs w:val="28"/>
        </w:rPr>
        <w:t>Эккель Ю.В.</w:t>
      </w:r>
    </w:p>
    <w:p w:rsidR="00ED373B" w:rsidRPr="00141AA4" w:rsidRDefault="00ED373B" w:rsidP="00891CEA">
      <w:pPr>
        <w:pStyle w:val="a3"/>
        <w:ind w:left="720"/>
        <w:rPr>
          <w:rFonts w:ascii="Times New Roman" w:hAnsi="Times New Roman" w:cs="Times New Roman"/>
          <w:sz w:val="28"/>
          <w:szCs w:val="28"/>
        </w:rPr>
      </w:pPr>
    </w:p>
    <w:p w:rsidR="00675097" w:rsidRPr="00141AA4" w:rsidRDefault="00891CEA" w:rsidP="00891CEA">
      <w:pPr>
        <w:pStyle w:val="a3"/>
        <w:rPr>
          <w:rFonts w:ascii="Times New Roman" w:hAnsi="Times New Roman" w:cs="Times New Roman"/>
          <w:sz w:val="28"/>
          <w:szCs w:val="28"/>
        </w:rPr>
      </w:pPr>
      <w:r w:rsidRPr="00141AA4">
        <w:rPr>
          <w:rFonts w:ascii="Times New Roman" w:hAnsi="Times New Roman" w:cs="Times New Roman"/>
          <w:sz w:val="28"/>
          <w:szCs w:val="28"/>
        </w:rPr>
        <w:t>Юрист</w:t>
      </w:r>
      <w:r w:rsidRPr="00141AA4">
        <w:rPr>
          <w:rFonts w:ascii="Times New Roman" w:hAnsi="Times New Roman" w:cs="Times New Roman"/>
          <w:sz w:val="28"/>
          <w:szCs w:val="28"/>
        </w:rPr>
        <w:tab/>
        <w:t xml:space="preserve">        </w:t>
      </w:r>
      <w:r w:rsidR="00ED373B" w:rsidRPr="00141AA4">
        <w:rPr>
          <w:rFonts w:ascii="Times New Roman" w:hAnsi="Times New Roman" w:cs="Times New Roman"/>
          <w:sz w:val="28"/>
          <w:szCs w:val="28"/>
        </w:rPr>
        <w:t xml:space="preserve">   </w:t>
      </w:r>
      <w:r w:rsidRPr="00141AA4">
        <w:rPr>
          <w:rFonts w:ascii="Times New Roman" w:hAnsi="Times New Roman" w:cs="Times New Roman"/>
          <w:sz w:val="28"/>
          <w:szCs w:val="28"/>
        </w:rPr>
        <w:t xml:space="preserve">        </w:t>
      </w:r>
      <w:r w:rsidR="00FD6BDE" w:rsidRPr="00141AA4">
        <w:rPr>
          <w:rFonts w:ascii="Times New Roman" w:hAnsi="Times New Roman" w:cs="Times New Roman"/>
          <w:sz w:val="28"/>
          <w:szCs w:val="28"/>
        </w:rPr>
        <w:t xml:space="preserve"> </w:t>
      </w:r>
      <w:r w:rsidRPr="00141AA4">
        <w:rPr>
          <w:rFonts w:ascii="Times New Roman" w:hAnsi="Times New Roman" w:cs="Times New Roman"/>
          <w:sz w:val="28"/>
          <w:szCs w:val="28"/>
        </w:rPr>
        <w:t xml:space="preserve"> </w:t>
      </w:r>
      <w:r w:rsidR="00675097" w:rsidRPr="00141AA4">
        <w:rPr>
          <w:rFonts w:ascii="Times New Roman" w:hAnsi="Times New Roman" w:cs="Times New Roman"/>
          <w:sz w:val="28"/>
          <w:szCs w:val="28"/>
        </w:rPr>
        <w:t>__</w:t>
      </w:r>
      <w:r w:rsidR="003024A2" w:rsidRPr="00141AA4">
        <w:rPr>
          <w:rFonts w:ascii="Times New Roman" w:hAnsi="Times New Roman" w:cs="Times New Roman"/>
          <w:sz w:val="28"/>
          <w:szCs w:val="28"/>
        </w:rPr>
        <w:t>__________</w:t>
      </w:r>
      <w:r w:rsidR="0057724E" w:rsidRPr="00141AA4">
        <w:rPr>
          <w:rFonts w:ascii="Times New Roman" w:hAnsi="Times New Roman" w:cs="Times New Roman"/>
          <w:sz w:val="28"/>
          <w:szCs w:val="28"/>
        </w:rPr>
        <w:t xml:space="preserve">___ </w:t>
      </w:r>
      <w:r w:rsidR="00141AA4">
        <w:rPr>
          <w:rFonts w:ascii="Times New Roman" w:hAnsi="Times New Roman" w:cs="Times New Roman"/>
          <w:sz w:val="28"/>
          <w:szCs w:val="28"/>
        </w:rPr>
        <w:t>Жасузаков М.Ж.</w:t>
      </w:r>
    </w:p>
    <w:p w:rsidR="003B03C9" w:rsidRPr="00141AA4" w:rsidRDefault="003B03C9" w:rsidP="00891CEA">
      <w:pPr>
        <w:pStyle w:val="a3"/>
        <w:ind w:left="720"/>
        <w:rPr>
          <w:rFonts w:ascii="Times New Roman" w:hAnsi="Times New Roman" w:cs="Times New Roman"/>
          <w:color w:val="FF0000"/>
          <w:sz w:val="28"/>
          <w:szCs w:val="28"/>
        </w:rPr>
      </w:pPr>
    </w:p>
    <w:p w:rsidR="00675097" w:rsidRPr="00141AA4" w:rsidRDefault="0011759C" w:rsidP="00FD6BDE">
      <w:pPr>
        <w:pStyle w:val="a3"/>
        <w:ind w:left="720"/>
        <w:jc w:val="both"/>
        <w:rPr>
          <w:rFonts w:ascii="Times New Roman" w:hAnsi="Times New Roman" w:cs="Times New Roman"/>
          <w:color w:val="FF0000"/>
          <w:sz w:val="28"/>
          <w:szCs w:val="28"/>
        </w:rPr>
      </w:pPr>
      <w:r w:rsidRPr="00141AA4">
        <w:rPr>
          <w:rFonts w:ascii="Times New Roman" w:hAnsi="Times New Roman" w:cs="Times New Roman"/>
          <w:color w:val="FF0000"/>
          <w:sz w:val="28"/>
          <w:szCs w:val="28"/>
        </w:rPr>
        <w:tab/>
      </w:r>
      <w:r w:rsidRPr="00141AA4">
        <w:rPr>
          <w:rFonts w:ascii="Times New Roman" w:hAnsi="Times New Roman" w:cs="Times New Roman"/>
          <w:color w:val="FF0000"/>
          <w:sz w:val="28"/>
          <w:szCs w:val="28"/>
        </w:rPr>
        <w:tab/>
        <w:t xml:space="preserve"> </w:t>
      </w:r>
      <w:r w:rsidR="00675097" w:rsidRPr="00141AA4">
        <w:rPr>
          <w:rFonts w:ascii="Times New Roman" w:hAnsi="Times New Roman" w:cs="Times New Roman"/>
          <w:color w:val="FF0000"/>
          <w:sz w:val="28"/>
          <w:szCs w:val="28"/>
        </w:rPr>
        <w:tab/>
      </w:r>
      <w:r w:rsidR="00675097" w:rsidRPr="00141AA4">
        <w:rPr>
          <w:rFonts w:ascii="Times New Roman" w:hAnsi="Times New Roman" w:cs="Times New Roman"/>
          <w:color w:val="FF0000"/>
          <w:sz w:val="28"/>
          <w:szCs w:val="28"/>
        </w:rPr>
        <w:tab/>
      </w:r>
      <w:r w:rsidR="00675097" w:rsidRPr="00141AA4">
        <w:rPr>
          <w:rFonts w:ascii="Times New Roman" w:hAnsi="Times New Roman" w:cs="Times New Roman"/>
          <w:color w:val="FF0000"/>
          <w:sz w:val="28"/>
          <w:szCs w:val="28"/>
        </w:rPr>
        <w:tab/>
        <w:t xml:space="preserve">     </w:t>
      </w:r>
    </w:p>
    <w:p w:rsidR="00675097" w:rsidRPr="00141AA4" w:rsidRDefault="00ED373B" w:rsidP="00891CEA">
      <w:pPr>
        <w:pStyle w:val="a3"/>
        <w:rPr>
          <w:rFonts w:ascii="Times New Roman" w:hAnsi="Times New Roman" w:cs="Times New Roman"/>
          <w:color w:val="FF0000"/>
          <w:sz w:val="28"/>
          <w:szCs w:val="28"/>
        </w:rPr>
      </w:pPr>
      <w:r w:rsidRPr="00141AA4">
        <w:rPr>
          <w:rFonts w:ascii="Times New Roman" w:hAnsi="Times New Roman" w:cs="Times New Roman"/>
          <w:color w:val="000000" w:themeColor="text1"/>
          <w:sz w:val="28"/>
          <w:szCs w:val="28"/>
        </w:rPr>
        <w:t>Секретарь комиссии</w:t>
      </w:r>
      <w:r w:rsidR="00FD6BDE" w:rsidRPr="00141AA4">
        <w:rPr>
          <w:rFonts w:ascii="Times New Roman" w:hAnsi="Times New Roman" w:cs="Times New Roman"/>
          <w:color w:val="000000" w:themeColor="text1"/>
          <w:sz w:val="28"/>
          <w:szCs w:val="28"/>
        </w:rPr>
        <w:t xml:space="preserve">      </w:t>
      </w:r>
      <w:r w:rsidR="00675097" w:rsidRPr="00141AA4">
        <w:rPr>
          <w:rFonts w:ascii="Times New Roman" w:hAnsi="Times New Roman" w:cs="Times New Roman"/>
          <w:sz w:val="28"/>
          <w:szCs w:val="28"/>
        </w:rPr>
        <w:t>_</w:t>
      </w:r>
      <w:r w:rsidR="00891CEA" w:rsidRPr="00141AA4">
        <w:rPr>
          <w:rFonts w:ascii="Times New Roman" w:hAnsi="Times New Roman" w:cs="Times New Roman"/>
          <w:sz w:val="28"/>
          <w:szCs w:val="28"/>
        </w:rPr>
        <w:t>__________</w:t>
      </w:r>
      <w:r w:rsidR="00523EA3">
        <w:rPr>
          <w:rFonts w:ascii="Times New Roman" w:hAnsi="Times New Roman" w:cs="Times New Roman"/>
          <w:sz w:val="28"/>
          <w:szCs w:val="28"/>
        </w:rPr>
        <w:t>_____</w:t>
      </w:r>
      <w:r w:rsidRPr="00141AA4">
        <w:rPr>
          <w:rFonts w:ascii="Times New Roman" w:hAnsi="Times New Roman" w:cs="Times New Roman"/>
          <w:sz w:val="28"/>
          <w:szCs w:val="28"/>
        </w:rPr>
        <w:t>Зейнуллаев С.З.</w:t>
      </w:r>
      <w:r w:rsidR="0011759C" w:rsidRPr="00141AA4">
        <w:rPr>
          <w:rFonts w:ascii="Times New Roman" w:hAnsi="Times New Roman" w:cs="Times New Roman"/>
          <w:sz w:val="28"/>
          <w:szCs w:val="28"/>
        </w:rPr>
        <w:t xml:space="preserve">  </w:t>
      </w:r>
    </w:p>
    <w:sectPr w:rsidR="00675097" w:rsidRPr="00141AA4" w:rsidSect="003C07B6">
      <w:pgSz w:w="16838" w:h="11906" w:orient="landscape"/>
      <w:pgMar w:top="567" w:right="820" w:bottom="141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61D55"/>
    <w:multiLevelType w:val="hybridMultilevel"/>
    <w:tmpl w:val="246823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AA1CAB"/>
    <w:multiLevelType w:val="hybridMultilevel"/>
    <w:tmpl w:val="9514AB14"/>
    <w:lvl w:ilvl="0" w:tplc="32C2B3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A720F8D"/>
    <w:multiLevelType w:val="hybridMultilevel"/>
    <w:tmpl w:val="D5CECBCE"/>
    <w:lvl w:ilvl="0" w:tplc="13AC0B1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FDD6152"/>
    <w:multiLevelType w:val="hybridMultilevel"/>
    <w:tmpl w:val="F4EECED0"/>
    <w:lvl w:ilvl="0" w:tplc="E50ED1B0">
      <w:start w:val="8"/>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E0"/>
    <w:rsid w:val="00020F1C"/>
    <w:rsid w:val="00023D9B"/>
    <w:rsid w:val="000240EC"/>
    <w:rsid w:val="00025612"/>
    <w:rsid w:val="00043784"/>
    <w:rsid w:val="00050EF8"/>
    <w:rsid w:val="00066CA9"/>
    <w:rsid w:val="000805D4"/>
    <w:rsid w:val="00090121"/>
    <w:rsid w:val="0009083E"/>
    <w:rsid w:val="00093BC8"/>
    <w:rsid w:val="000A11F6"/>
    <w:rsid w:val="000C0DC9"/>
    <w:rsid w:val="000C0F17"/>
    <w:rsid w:val="000C3062"/>
    <w:rsid w:val="000C7FAA"/>
    <w:rsid w:val="000D2464"/>
    <w:rsid w:val="000F0EEE"/>
    <w:rsid w:val="000F2047"/>
    <w:rsid w:val="001079BD"/>
    <w:rsid w:val="00110815"/>
    <w:rsid w:val="00113C30"/>
    <w:rsid w:val="00114CC1"/>
    <w:rsid w:val="0011759C"/>
    <w:rsid w:val="00132C7C"/>
    <w:rsid w:val="00133E1A"/>
    <w:rsid w:val="00141AA4"/>
    <w:rsid w:val="001531D5"/>
    <w:rsid w:val="001540F5"/>
    <w:rsid w:val="00154560"/>
    <w:rsid w:val="001558D0"/>
    <w:rsid w:val="001565FA"/>
    <w:rsid w:val="00183ED2"/>
    <w:rsid w:val="001862A5"/>
    <w:rsid w:val="0018795D"/>
    <w:rsid w:val="001943D5"/>
    <w:rsid w:val="001A00CB"/>
    <w:rsid w:val="001B2132"/>
    <w:rsid w:val="001B6C8F"/>
    <w:rsid w:val="001D274B"/>
    <w:rsid w:val="001D37D6"/>
    <w:rsid w:val="001F237B"/>
    <w:rsid w:val="0020001A"/>
    <w:rsid w:val="002021D8"/>
    <w:rsid w:val="00202FDD"/>
    <w:rsid w:val="00205F99"/>
    <w:rsid w:val="00213326"/>
    <w:rsid w:val="002427AC"/>
    <w:rsid w:val="00250312"/>
    <w:rsid w:val="002566C6"/>
    <w:rsid w:val="00270EB2"/>
    <w:rsid w:val="0028095A"/>
    <w:rsid w:val="00281174"/>
    <w:rsid w:val="00281C31"/>
    <w:rsid w:val="00290AA2"/>
    <w:rsid w:val="002A0A91"/>
    <w:rsid w:val="002A1DD6"/>
    <w:rsid w:val="002A62D5"/>
    <w:rsid w:val="002B55DD"/>
    <w:rsid w:val="002C65C0"/>
    <w:rsid w:val="002E35E9"/>
    <w:rsid w:val="002F002C"/>
    <w:rsid w:val="002F6692"/>
    <w:rsid w:val="003012FC"/>
    <w:rsid w:val="003024A2"/>
    <w:rsid w:val="00316ABE"/>
    <w:rsid w:val="003216FD"/>
    <w:rsid w:val="00322ACE"/>
    <w:rsid w:val="00323389"/>
    <w:rsid w:val="00325204"/>
    <w:rsid w:val="0033232A"/>
    <w:rsid w:val="00333C51"/>
    <w:rsid w:val="00340791"/>
    <w:rsid w:val="003432A4"/>
    <w:rsid w:val="00364847"/>
    <w:rsid w:val="00366375"/>
    <w:rsid w:val="003827B3"/>
    <w:rsid w:val="00383E04"/>
    <w:rsid w:val="00384628"/>
    <w:rsid w:val="003A0003"/>
    <w:rsid w:val="003A0040"/>
    <w:rsid w:val="003A711C"/>
    <w:rsid w:val="003B03C9"/>
    <w:rsid w:val="003B078B"/>
    <w:rsid w:val="003B3984"/>
    <w:rsid w:val="003C07B6"/>
    <w:rsid w:val="003C6335"/>
    <w:rsid w:val="003D3628"/>
    <w:rsid w:val="003D413C"/>
    <w:rsid w:val="003D7C43"/>
    <w:rsid w:val="003E7DC8"/>
    <w:rsid w:val="00400EAF"/>
    <w:rsid w:val="00402F06"/>
    <w:rsid w:val="00411AD2"/>
    <w:rsid w:val="00413943"/>
    <w:rsid w:val="00415129"/>
    <w:rsid w:val="00417CD6"/>
    <w:rsid w:val="00421183"/>
    <w:rsid w:val="00421C7C"/>
    <w:rsid w:val="00440EC4"/>
    <w:rsid w:val="00443DBE"/>
    <w:rsid w:val="00445E22"/>
    <w:rsid w:val="00452292"/>
    <w:rsid w:val="00453567"/>
    <w:rsid w:val="00465D9C"/>
    <w:rsid w:val="00470415"/>
    <w:rsid w:val="004743A0"/>
    <w:rsid w:val="00475767"/>
    <w:rsid w:val="00487F33"/>
    <w:rsid w:val="0049524F"/>
    <w:rsid w:val="004A2820"/>
    <w:rsid w:val="004A467C"/>
    <w:rsid w:val="004A49F1"/>
    <w:rsid w:val="004A63D2"/>
    <w:rsid w:val="004C4344"/>
    <w:rsid w:val="004D3230"/>
    <w:rsid w:val="004E1299"/>
    <w:rsid w:val="004E2C89"/>
    <w:rsid w:val="005151D2"/>
    <w:rsid w:val="00523EA3"/>
    <w:rsid w:val="00524509"/>
    <w:rsid w:val="005249F6"/>
    <w:rsid w:val="005318CC"/>
    <w:rsid w:val="0053348E"/>
    <w:rsid w:val="00544333"/>
    <w:rsid w:val="005453A2"/>
    <w:rsid w:val="005456EB"/>
    <w:rsid w:val="005468A9"/>
    <w:rsid w:val="0056598E"/>
    <w:rsid w:val="00571FFA"/>
    <w:rsid w:val="0057724E"/>
    <w:rsid w:val="00577A40"/>
    <w:rsid w:val="00580A80"/>
    <w:rsid w:val="00593424"/>
    <w:rsid w:val="005A069C"/>
    <w:rsid w:val="005A365C"/>
    <w:rsid w:val="005A46E6"/>
    <w:rsid w:val="005C2375"/>
    <w:rsid w:val="005C25DF"/>
    <w:rsid w:val="005D24A5"/>
    <w:rsid w:val="005D363C"/>
    <w:rsid w:val="005E0286"/>
    <w:rsid w:val="005E0B9B"/>
    <w:rsid w:val="005E3A35"/>
    <w:rsid w:val="005F24F9"/>
    <w:rsid w:val="005F4603"/>
    <w:rsid w:val="00600573"/>
    <w:rsid w:val="0061600C"/>
    <w:rsid w:val="00620BD6"/>
    <w:rsid w:val="00623D54"/>
    <w:rsid w:val="00632AB2"/>
    <w:rsid w:val="00641C7E"/>
    <w:rsid w:val="00646719"/>
    <w:rsid w:val="0064716B"/>
    <w:rsid w:val="00647382"/>
    <w:rsid w:val="00652A63"/>
    <w:rsid w:val="00654E69"/>
    <w:rsid w:val="00656EA8"/>
    <w:rsid w:val="0066730A"/>
    <w:rsid w:val="00675097"/>
    <w:rsid w:val="00676ABF"/>
    <w:rsid w:val="00680FB3"/>
    <w:rsid w:val="00683267"/>
    <w:rsid w:val="00687876"/>
    <w:rsid w:val="006975E5"/>
    <w:rsid w:val="006A13B9"/>
    <w:rsid w:val="006A1A74"/>
    <w:rsid w:val="006A6538"/>
    <w:rsid w:val="006B0BFE"/>
    <w:rsid w:val="006C00B6"/>
    <w:rsid w:val="006C42E9"/>
    <w:rsid w:val="006C5107"/>
    <w:rsid w:val="006D1369"/>
    <w:rsid w:val="006D3521"/>
    <w:rsid w:val="006D75BD"/>
    <w:rsid w:val="006E71A5"/>
    <w:rsid w:val="006F0A30"/>
    <w:rsid w:val="006F3756"/>
    <w:rsid w:val="006F710A"/>
    <w:rsid w:val="00704ED4"/>
    <w:rsid w:val="00712AAC"/>
    <w:rsid w:val="007254C5"/>
    <w:rsid w:val="007262FB"/>
    <w:rsid w:val="0073253D"/>
    <w:rsid w:val="007337A7"/>
    <w:rsid w:val="007401F4"/>
    <w:rsid w:val="00757896"/>
    <w:rsid w:val="00761443"/>
    <w:rsid w:val="007620EB"/>
    <w:rsid w:val="007665AC"/>
    <w:rsid w:val="00767FC5"/>
    <w:rsid w:val="00774712"/>
    <w:rsid w:val="00774A6B"/>
    <w:rsid w:val="0078068E"/>
    <w:rsid w:val="00783AB8"/>
    <w:rsid w:val="007914B0"/>
    <w:rsid w:val="00794B9A"/>
    <w:rsid w:val="007A351A"/>
    <w:rsid w:val="007A5E4F"/>
    <w:rsid w:val="007A7228"/>
    <w:rsid w:val="007B3F35"/>
    <w:rsid w:val="007C0834"/>
    <w:rsid w:val="007C0CBA"/>
    <w:rsid w:val="007C764E"/>
    <w:rsid w:val="007D2DEC"/>
    <w:rsid w:val="007E45F1"/>
    <w:rsid w:val="007E52D0"/>
    <w:rsid w:val="008020F9"/>
    <w:rsid w:val="00810B3B"/>
    <w:rsid w:val="00810EF5"/>
    <w:rsid w:val="00812258"/>
    <w:rsid w:val="00823FCD"/>
    <w:rsid w:val="008352E0"/>
    <w:rsid w:val="00836448"/>
    <w:rsid w:val="008374E4"/>
    <w:rsid w:val="00844CE6"/>
    <w:rsid w:val="00852AF0"/>
    <w:rsid w:val="00871EC6"/>
    <w:rsid w:val="0087491B"/>
    <w:rsid w:val="0088169B"/>
    <w:rsid w:val="008903E1"/>
    <w:rsid w:val="00891CEA"/>
    <w:rsid w:val="008940CB"/>
    <w:rsid w:val="00894E85"/>
    <w:rsid w:val="008A059B"/>
    <w:rsid w:val="008B0CAD"/>
    <w:rsid w:val="008C2985"/>
    <w:rsid w:val="008C2D21"/>
    <w:rsid w:val="008C7292"/>
    <w:rsid w:val="008D348A"/>
    <w:rsid w:val="008D4B1B"/>
    <w:rsid w:val="008E6D05"/>
    <w:rsid w:val="008F38B3"/>
    <w:rsid w:val="008F6D3D"/>
    <w:rsid w:val="008F7292"/>
    <w:rsid w:val="009010F0"/>
    <w:rsid w:val="0090341C"/>
    <w:rsid w:val="0091276A"/>
    <w:rsid w:val="00917F29"/>
    <w:rsid w:val="00923C1E"/>
    <w:rsid w:val="00925317"/>
    <w:rsid w:val="0092797E"/>
    <w:rsid w:val="009316EA"/>
    <w:rsid w:val="0093390D"/>
    <w:rsid w:val="00936E0E"/>
    <w:rsid w:val="00941802"/>
    <w:rsid w:val="00942586"/>
    <w:rsid w:val="00942D10"/>
    <w:rsid w:val="00950A3D"/>
    <w:rsid w:val="0095527E"/>
    <w:rsid w:val="00957097"/>
    <w:rsid w:val="00967A1C"/>
    <w:rsid w:val="0098261E"/>
    <w:rsid w:val="00986775"/>
    <w:rsid w:val="009A0D56"/>
    <w:rsid w:val="009A0EFB"/>
    <w:rsid w:val="009A2322"/>
    <w:rsid w:val="009A38EB"/>
    <w:rsid w:val="009A46A0"/>
    <w:rsid w:val="009B28FB"/>
    <w:rsid w:val="009C48F8"/>
    <w:rsid w:val="009E3198"/>
    <w:rsid w:val="009E6475"/>
    <w:rsid w:val="009E7FC3"/>
    <w:rsid w:val="009F174E"/>
    <w:rsid w:val="009F1CE1"/>
    <w:rsid w:val="009F2501"/>
    <w:rsid w:val="00A00722"/>
    <w:rsid w:val="00A06FDD"/>
    <w:rsid w:val="00A21E00"/>
    <w:rsid w:val="00A30221"/>
    <w:rsid w:val="00A441B1"/>
    <w:rsid w:val="00A577B3"/>
    <w:rsid w:val="00A664DC"/>
    <w:rsid w:val="00A70DD4"/>
    <w:rsid w:val="00A7395F"/>
    <w:rsid w:val="00A741F0"/>
    <w:rsid w:val="00A7750E"/>
    <w:rsid w:val="00A8556D"/>
    <w:rsid w:val="00A9706C"/>
    <w:rsid w:val="00AA29A1"/>
    <w:rsid w:val="00AA7282"/>
    <w:rsid w:val="00AB1BC7"/>
    <w:rsid w:val="00AB668D"/>
    <w:rsid w:val="00AC7632"/>
    <w:rsid w:val="00AD2388"/>
    <w:rsid w:val="00AF0284"/>
    <w:rsid w:val="00AF26A9"/>
    <w:rsid w:val="00B00F71"/>
    <w:rsid w:val="00B01F6E"/>
    <w:rsid w:val="00B044D5"/>
    <w:rsid w:val="00B105E4"/>
    <w:rsid w:val="00B162F3"/>
    <w:rsid w:val="00B17A42"/>
    <w:rsid w:val="00B253D1"/>
    <w:rsid w:val="00B52673"/>
    <w:rsid w:val="00B73BF5"/>
    <w:rsid w:val="00B77288"/>
    <w:rsid w:val="00B77937"/>
    <w:rsid w:val="00B82626"/>
    <w:rsid w:val="00B85879"/>
    <w:rsid w:val="00BA7625"/>
    <w:rsid w:val="00BB14E7"/>
    <w:rsid w:val="00BB4EB0"/>
    <w:rsid w:val="00BB66E4"/>
    <w:rsid w:val="00BC24C8"/>
    <w:rsid w:val="00BC5F01"/>
    <w:rsid w:val="00BD23CF"/>
    <w:rsid w:val="00BD7196"/>
    <w:rsid w:val="00BE43D0"/>
    <w:rsid w:val="00BF539E"/>
    <w:rsid w:val="00C067F5"/>
    <w:rsid w:val="00C13F6D"/>
    <w:rsid w:val="00C16820"/>
    <w:rsid w:val="00C2144B"/>
    <w:rsid w:val="00C24679"/>
    <w:rsid w:val="00C3226E"/>
    <w:rsid w:val="00C40A35"/>
    <w:rsid w:val="00C47AEF"/>
    <w:rsid w:val="00C679FF"/>
    <w:rsid w:val="00C72977"/>
    <w:rsid w:val="00C84521"/>
    <w:rsid w:val="00C8462B"/>
    <w:rsid w:val="00CA45DC"/>
    <w:rsid w:val="00CA4AAF"/>
    <w:rsid w:val="00CB0611"/>
    <w:rsid w:val="00CB4590"/>
    <w:rsid w:val="00CC0060"/>
    <w:rsid w:val="00CC3454"/>
    <w:rsid w:val="00CC52FD"/>
    <w:rsid w:val="00CD146F"/>
    <w:rsid w:val="00CD24C5"/>
    <w:rsid w:val="00CD2E6D"/>
    <w:rsid w:val="00CE3FB6"/>
    <w:rsid w:val="00CE60E4"/>
    <w:rsid w:val="00CE6F76"/>
    <w:rsid w:val="00CF6A1A"/>
    <w:rsid w:val="00D011FD"/>
    <w:rsid w:val="00D06BA0"/>
    <w:rsid w:val="00D07217"/>
    <w:rsid w:val="00D14153"/>
    <w:rsid w:val="00D209C1"/>
    <w:rsid w:val="00D25044"/>
    <w:rsid w:val="00D2735A"/>
    <w:rsid w:val="00D27A8F"/>
    <w:rsid w:val="00D458E0"/>
    <w:rsid w:val="00D46C92"/>
    <w:rsid w:val="00D541B8"/>
    <w:rsid w:val="00D643AD"/>
    <w:rsid w:val="00D7041F"/>
    <w:rsid w:val="00D76D48"/>
    <w:rsid w:val="00D80352"/>
    <w:rsid w:val="00D97A61"/>
    <w:rsid w:val="00DA363B"/>
    <w:rsid w:val="00DB48C6"/>
    <w:rsid w:val="00DB4C37"/>
    <w:rsid w:val="00DC2571"/>
    <w:rsid w:val="00DC35C1"/>
    <w:rsid w:val="00DE2B5C"/>
    <w:rsid w:val="00DE6CBD"/>
    <w:rsid w:val="00E002DF"/>
    <w:rsid w:val="00E01FCB"/>
    <w:rsid w:val="00E13D91"/>
    <w:rsid w:val="00E170BF"/>
    <w:rsid w:val="00E219F8"/>
    <w:rsid w:val="00E32F84"/>
    <w:rsid w:val="00E36AE5"/>
    <w:rsid w:val="00E43769"/>
    <w:rsid w:val="00E503FD"/>
    <w:rsid w:val="00E51F2D"/>
    <w:rsid w:val="00E52D1B"/>
    <w:rsid w:val="00E53FA7"/>
    <w:rsid w:val="00E55FD6"/>
    <w:rsid w:val="00E6209B"/>
    <w:rsid w:val="00E63408"/>
    <w:rsid w:val="00E73C9C"/>
    <w:rsid w:val="00E75AA8"/>
    <w:rsid w:val="00E855E8"/>
    <w:rsid w:val="00E9011D"/>
    <w:rsid w:val="00EA0FA5"/>
    <w:rsid w:val="00EA3D99"/>
    <w:rsid w:val="00EB4DE0"/>
    <w:rsid w:val="00EB51AE"/>
    <w:rsid w:val="00EB7486"/>
    <w:rsid w:val="00EC0567"/>
    <w:rsid w:val="00EC4D6C"/>
    <w:rsid w:val="00ED373B"/>
    <w:rsid w:val="00ED4CC8"/>
    <w:rsid w:val="00ED74E1"/>
    <w:rsid w:val="00EF6012"/>
    <w:rsid w:val="00F05804"/>
    <w:rsid w:val="00F101FD"/>
    <w:rsid w:val="00F10B6C"/>
    <w:rsid w:val="00F20A61"/>
    <w:rsid w:val="00F40EF5"/>
    <w:rsid w:val="00F440EA"/>
    <w:rsid w:val="00F541D7"/>
    <w:rsid w:val="00F55D30"/>
    <w:rsid w:val="00F57405"/>
    <w:rsid w:val="00F62F0F"/>
    <w:rsid w:val="00F737E9"/>
    <w:rsid w:val="00F80036"/>
    <w:rsid w:val="00F81769"/>
    <w:rsid w:val="00F97EAE"/>
    <w:rsid w:val="00FA1852"/>
    <w:rsid w:val="00FB53B2"/>
    <w:rsid w:val="00FB566A"/>
    <w:rsid w:val="00FC7758"/>
    <w:rsid w:val="00FD6BDE"/>
    <w:rsid w:val="00FE257E"/>
    <w:rsid w:val="00FE5EB1"/>
    <w:rsid w:val="00FF065A"/>
    <w:rsid w:val="00FF2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458E0"/>
  </w:style>
  <w:style w:type="table" w:styleId="a5">
    <w:name w:val="Table Grid"/>
    <w:basedOn w:val="a1"/>
    <w:uiPriority w:val="59"/>
    <w:rsid w:val="00D45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654E69"/>
    <w:rPr>
      <w:color w:val="800080"/>
      <w:u w:val="single"/>
    </w:rPr>
  </w:style>
  <w:style w:type="paragraph" w:styleId="a7">
    <w:name w:val="List Paragraph"/>
    <w:basedOn w:val="a"/>
    <w:uiPriority w:val="34"/>
    <w:qFormat/>
    <w:rsid w:val="006F0A30"/>
    <w:pPr>
      <w:ind w:left="720"/>
      <w:contextualSpacing/>
    </w:pPr>
  </w:style>
  <w:style w:type="paragraph" w:styleId="a8">
    <w:name w:val="Balloon Text"/>
    <w:basedOn w:val="a"/>
    <w:link w:val="a9"/>
    <w:uiPriority w:val="99"/>
    <w:semiHidden/>
    <w:unhideWhenUsed/>
    <w:rsid w:val="00844CE6"/>
    <w:rPr>
      <w:rFonts w:ascii="Segoe UI" w:hAnsi="Segoe UI" w:cs="Segoe UI"/>
      <w:sz w:val="18"/>
      <w:szCs w:val="18"/>
    </w:rPr>
  </w:style>
  <w:style w:type="character" w:customStyle="1" w:styleId="a9">
    <w:name w:val="Текст выноски Знак"/>
    <w:basedOn w:val="a0"/>
    <w:link w:val="a8"/>
    <w:uiPriority w:val="99"/>
    <w:semiHidden/>
    <w:rsid w:val="00844CE6"/>
    <w:rPr>
      <w:rFonts w:ascii="Segoe UI" w:hAnsi="Segoe UI" w:cs="Segoe UI"/>
      <w:sz w:val="18"/>
      <w:szCs w:val="18"/>
    </w:rPr>
  </w:style>
  <w:style w:type="character" w:customStyle="1" w:styleId="s0">
    <w:name w:val="s0"/>
    <w:basedOn w:val="a0"/>
    <w:rsid w:val="00ED373B"/>
  </w:style>
  <w:style w:type="character" w:customStyle="1" w:styleId="a4">
    <w:name w:val="Без интервала Знак"/>
    <w:link w:val="a3"/>
    <w:locked/>
    <w:rsid w:val="00ED373B"/>
  </w:style>
  <w:style w:type="character" w:customStyle="1" w:styleId="s1">
    <w:name w:val="s1"/>
    <w:rsid w:val="00C3226E"/>
    <w:rPr>
      <w:rFonts w:ascii="Times New Roman" w:hAnsi="Times New Roman" w:cs="Times New Roman" w:hint="default"/>
      <w:b/>
      <w:bCs/>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458E0"/>
  </w:style>
  <w:style w:type="table" w:styleId="a5">
    <w:name w:val="Table Grid"/>
    <w:basedOn w:val="a1"/>
    <w:uiPriority w:val="59"/>
    <w:rsid w:val="00D45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basedOn w:val="a0"/>
    <w:uiPriority w:val="99"/>
    <w:semiHidden/>
    <w:unhideWhenUsed/>
    <w:rsid w:val="00654E69"/>
    <w:rPr>
      <w:color w:val="800080"/>
      <w:u w:val="single"/>
    </w:rPr>
  </w:style>
  <w:style w:type="paragraph" w:styleId="a7">
    <w:name w:val="List Paragraph"/>
    <w:basedOn w:val="a"/>
    <w:uiPriority w:val="34"/>
    <w:qFormat/>
    <w:rsid w:val="006F0A30"/>
    <w:pPr>
      <w:ind w:left="720"/>
      <w:contextualSpacing/>
    </w:pPr>
  </w:style>
  <w:style w:type="paragraph" w:styleId="a8">
    <w:name w:val="Balloon Text"/>
    <w:basedOn w:val="a"/>
    <w:link w:val="a9"/>
    <w:uiPriority w:val="99"/>
    <w:semiHidden/>
    <w:unhideWhenUsed/>
    <w:rsid w:val="00844CE6"/>
    <w:rPr>
      <w:rFonts w:ascii="Segoe UI" w:hAnsi="Segoe UI" w:cs="Segoe UI"/>
      <w:sz w:val="18"/>
      <w:szCs w:val="18"/>
    </w:rPr>
  </w:style>
  <w:style w:type="character" w:customStyle="1" w:styleId="a9">
    <w:name w:val="Текст выноски Знак"/>
    <w:basedOn w:val="a0"/>
    <w:link w:val="a8"/>
    <w:uiPriority w:val="99"/>
    <w:semiHidden/>
    <w:rsid w:val="00844CE6"/>
    <w:rPr>
      <w:rFonts w:ascii="Segoe UI" w:hAnsi="Segoe UI" w:cs="Segoe UI"/>
      <w:sz w:val="18"/>
      <w:szCs w:val="18"/>
    </w:rPr>
  </w:style>
  <w:style w:type="character" w:customStyle="1" w:styleId="s0">
    <w:name w:val="s0"/>
    <w:basedOn w:val="a0"/>
    <w:rsid w:val="00ED373B"/>
  </w:style>
  <w:style w:type="character" w:customStyle="1" w:styleId="a4">
    <w:name w:val="Без интервала Знак"/>
    <w:link w:val="a3"/>
    <w:locked/>
    <w:rsid w:val="00ED373B"/>
  </w:style>
  <w:style w:type="character" w:customStyle="1" w:styleId="s1">
    <w:name w:val="s1"/>
    <w:rsid w:val="00C3226E"/>
    <w:rPr>
      <w:rFonts w:ascii="Times New Roman" w:hAnsi="Times New Roman" w:cs="Times New Roman" w:hint="default"/>
      <w:b/>
      <w:bCs/>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984">
      <w:bodyDiv w:val="1"/>
      <w:marLeft w:val="0"/>
      <w:marRight w:val="0"/>
      <w:marTop w:val="0"/>
      <w:marBottom w:val="0"/>
      <w:divBdr>
        <w:top w:val="none" w:sz="0" w:space="0" w:color="auto"/>
        <w:left w:val="none" w:sz="0" w:space="0" w:color="auto"/>
        <w:bottom w:val="none" w:sz="0" w:space="0" w:color="auto"/>
        <w:right w:val="none" w:sz="0" w:space="0" w:color="auto"/>
      </w:divBdr>
    </w:div>
    <w:div w:id="66419259">
      <w:bodyDiv w:val="1"/>
      <w:marLeft w:val="0"/>
      <w:marRight w:val="0"/>
      <w:marTop w:val="0"/>
      <w:marBottom w:val="0"/>
      <w:divBdr>
        <w:top w:val="none" w:sz="0" w:space="0" w:color="auto"/>
        <w:left w:val="none" w:sz="0" w:space="0" w:color="auto"/>
        <w:bottom w:val="none" w:sz="0" w:space="0" w:color="auto"/>
        <w:right w:val="none" w:sz="0" w:space="0" w:color="auto"/>
      </w:divBdr>
    </w:div>
    <w:div w:id="139932098">
      <w:bodyDiv w:val="1"/>
      <w:marLeft w:val="0"/>
      <w:marRight w:val="0"/>
      <w:marTop w:val="0"/>
      <w:marBottom w:val="0"/>
      <w:divBdr>
        <w:top w:val="none" w:sz="0" w:space="0" w:color="auto"/>
        <w:left w:val="none" w:sz="0" w:space="0" w:color="auto"/>
        <w:bottom w:val="none" w:sz="0" w:space="0" w:color="auto"/>
        <w:right w:val="none" w:sz="0" w:space="0" w:color="auto"/>
      </w:divBdr>
    </w:div>
    <w:div w:id="140587396">
      <w:bodyDiv w:val="1"/>
      <w:marLeft w:val="0"/>
      <w:marRight w:val="0"/>
      <w:marTop w:val="0"/>
      <w:marBottom w:val="0"/>
      <w:divBdr>
        <w:top w:val="none" w:sz="0" w:space="0" w:color="auto"/>
        <w:left w:val="none" w:sz="0" w:space="0" w:color="auto"/>
        <w:bottom w:val="none" w:sz="0" w:space="0" w:color="auto"/>
        <w:right w:val="none" w:sz="0" w:space="0" w:color="auto"/>
      </w:divBdr>
    </w:div>
    <w:div w:id="149642916">
      <w:bodyDiv w:val="1"/>
      <w:marLeft w:val="0"/>
      <w:marRight w:val="0"/>
      <w:marTop w:val="0"/>
      <w:marBottom w:val="0"/>
      <w:divBdr>
        <w:top w:val="none" w:sz="0" w:space="0" w:color="auto"/>
        <w:left w:val="none" w:sz="0" w:space="0" w:color="auto"/>
        <w:bottom w:val="none" w:sz="0" w:space="0" w:color="auto"/>
        <w:right w:val="none" w:sz="0" w:space="0" w:color="auto"/>
      </w:divBdr>
    </w:div>
    <w:div w:id="163905721">
      <w:bodyDiv w:val="1"/>
      <w:marLeft w:val="0"/>
      <w:marRight w:val="0"/>
      <w:marTop w:val="0"/>
      <w:marBottom w:val="0"/>
      <w:divBdr>
        <w:top w:val="none" w:sz="0" w:space="0" w:color="auto"/>
        <w:left w:val="none" w:sz="0" w:space="0" w:color="auto"/>
        <w:bottom w:val="none" w:sz="0" w:space="0" w:color="auto"/>
        <w:right w:val="none" w:sz="0" w:space="0" w:color="auto"/>
      </w:divBdr>
    </w:div>
    <w:div w:id="235017501">
      <w:bodyDiv w:val="1"/>
      <w:marLeft w:val="0"/>
      <w:marRight w:val="0"/>
      <w:marTop w:val="0"/>
      <w:marBottom w:val="0"/>
      <w:divBdr>
        <w:top w:val="none" w:sz="0" w:space="0" w:color="auto"/>
        <w:left w:val="none" w:sz="0" w:space="0" w:color="auto"/>
        <w:bottom w:val="none" w:sz="0" w:space="0" w:color="auto"/>
        <w:right w:val="none" w:sz="0" w:space="0" w:color="auto"/>
      </w:divBdr>
    </w:div>
    <w:div w:id="237906211">
      <w:bodyDiv w:val="1"/>
      <w:marLeft w:val="0"/>
      <w:marRight w:val="0"/>
      <w:marTop w:val="0"/>
      <w:marBottom w:val="0"/>
      <w:divBdr>
        <w:top w:val="none" w:sz="0" w:space="0" w:color="auto"/>
        <w:left w:val="none" w:sz="0" w:space="0" w:color="auto"/>
        <w:bottom w:val="none" w:sz="0" w:space="0" w:color="auto"/>
        <w:right w:val="none" w:sz="0" w:space="0" w:color="auto"/>
      </w:divBdr>
    </w:div>
    <w:div w:id="238633605">
      <w:bodyDiv w:val="1"/>
      <w:marLeft w:val="0"/>
      <w:marRight w:val="0"/>
      <w:marTop w:val="0"/>
      <w:marBottom w:val="0"/>
      <w:divBdr>
        <w:top w:val="none" w:sz="0" w:space="0" w:color="auto"/>
        <w:left w:val="none" w:sz="0" w:space="0" w:color="auto"/>
        <w:bottom w:val="none" w:sz="0" w:space="0" w:color="auto"/>
        <w:right w:val="none" w:sz="0" w:space="0" w:color="auto"/>
      </w:divBdr>
    </w:div>
    <w:div w:id="347567254">
      <w:bodyDiv w:val="1"/>
      <w:marLeft w:val="0"/>
      <w:marRight w:val="0"/>
      <w:marTop w:val="0"/>
      <w:marBottom w:val="0"/>
      <w:divBdr>
        <w:top w:val="none" w:sz="0" w:space="0" w:color="auto"/>
        <w:left w:val="none" w:sz="0" w:space="0" w:color="auto"/>
        <w:bottom w:val="none" w:sz="0" w:space="0" w:color="auto"/>
        <w:right w:val="none" w:sz="0" w:space="0" w:color="auto"/>
      </w:divBdr>
    </w:div>
    <w:div w:id="611941779">
      <w:bodyDiv w:val="1"/>
      <w:marLeft w:val="0"/>
      <w:marRight w:val="0"/>
      <w:marTop w:val="0"/>
      <w:marBottom w:val="0"/>
      <w:divBdr>
        <w:top w:val="none" w:sz="0" w:space="0" w:color="auto"/>
        <w:left w:val="none" w:sz="0" w:space="0" w:color="auto"/>
        <w:bottom w:val="none" w:sz="0" w:space="0" w:color="auto"/>
        <w:right w:val="none" w:sz="0" w:space="0" w:color="auto"/>
      </w:divBdr>
    </w:div>
    <w:div w:id="657342685">
      <w:bodyDiv w:val="1"/>
      <w:marLeft w:val="0"/>
      <w:marRight w:val="0"/>
      <w:marTop w:val="0"/>
      <w:marBottom w:val="0"/>
      <w:divBdr>
        <w:top w:val="none" w:sz="0" w:space="0" w:color="auto"/>
        <w:left w:val="none" w:sz="0" w:space="0" w:color="auto"/>
        <w:bottom w:val="none" w:sz="0" w:space="0" w:color="auto"/>
        <w:right w:val="none" w:sz="0" w:space="0" w:color="auto"/>
      </w:divBdr>
    </w:div>
    <w:div w:id="664475115">
      <w:bodyDiv w:val="1"/>
      <w:marLeft w:val="0"/>
      <w:marRight w:val="0"/>
      <w:marTop w:val="0"/>
      <w:marBottom w:val="0"/>
      <w:divBdr>
        <w:top w:val="none" w:sz="0" w:space="0" w:color="auto"/>
        <w:left w:val="none" w:sz="0" w:space="0" w:color="auto"/>
        <w:bottom w:val="none" w:sz="0" w:space="0" w:color="auto"/>
        <w:right w:val="none" w:sz="0" w:space="0" w:color="auto"/>
      </w:divBdr>
    </w:div>
    <w:div w:id="700084036">
      <w:bodyDiv w:val="1"/>
      <w:marLeft w:val="0"/>
      <w:marRight w:val="0"/>
      <w:marTop w:val="0"/>
      <w:marBottom w:val="0"/>
      <w:divBdr>
        <w:top w:val="none" w:sz="0" w:space="0" w:color="auto"/>
        <w:left w:val="none" w:sz="0" w:space="0" w:color="auto"/>
        <w:bottom w:val="none" w:sz="0" w:space="0" w:color="auto"/>
        <w:right w:val="none" w:sz="0" w:space="0" w:color="auto"/>
      </w:divBdr>
    </w:div>
    <w:div w:id="770399687">
      <w:bodyDiv w:val="1"/>
      <w:marLeft w:val="0"/>
      <w:marRight w:val="0"/>
      <w:marTop w:val="0"/>
      <w:marBottom w:val="0"/>
      <w:divBdr>
        <w:top w:val="none" w:sz="0" w:space="0" w:color="auto"/>
        <w:left w:val="none" w:sz="0" w:space="0" w:color="auto"/>
        <w:bottom w:val="none" w:sz="0" w:space="0" w:color="auto"/>
        <w:right w:val="none" w:sz="0" w:space="0" w:color="auto"/>
      </w:divBdr>
    </w:div>
    <w:div w:id="810249746">
      <w:bodyDiv w:val="1"/>
      <w:marLeft w:val="0"/>
      <w:marRight w:val="0"/>
      <w:marTop w:val="0"/>
      <w:marBottom w:val="0"/>
      <w:divBdr>
        <w:top w:val="none" w:sz="0" w:space="0" w:color="auto"/>
        <w:left w:val="none" w:sz="0" w:space="0" w:color="auto"/>
        <w:bottom w:val="none" w:sz="0" w:space="0" w:color="auto"/>
        <w:right w:val="none" w:sz="0" w:space="0" w:color="auto"/>
      </w:divBdr>
    </w:div>
    <w:div w:id="816535369">
      <w:bodyDiv w:val="1"/>
      <w:marLeft w:val="0"/>
      <w:marRight w:val="0"/>
      <w:marTop w:val="0"/>
      <w:marBottom w:val="0"/>
      <w:divBdr>
        <w:top w:val="none" w:sz="0" w:space="0" w:color="auto"/>
        <w:left w:val="none" w:sz="0" w:space="0" w:color="auto"/>
        <w:bottom w:val="none" w:sz="0" w:space="0" w:color="auto"/>
        <w:right w:val="none" w:sz="0" w:space="0" w:color="auto"/>
      </w:divBdr>
    </w:div>
    <w:div w:id="833422050">
      <w:bodyDiv w:val="1"/>
      <w:marLeft w:val="0"/>
      <w:marRight w:val="0"/>
      <w:marTop w:val="0"/>
      <w:marBottom w:val="0"/>
      <w:divBdr>
        <w:top w:val="none" w:sz="0" w:space="0" w:color="auto"/>
        <w:left w:val="none" w:sz="0" w:space="0" w:color="auto"/>
        <w:bottom w:val="none" w:sz="0" w:space="0" w:color="auto"/>
        <w:right w:val="none" w:sz="0" w:space="0" w:color="auto"/>
      </w:divBdr>
    </w:div>
    <w:div w:id="938102662">
      <w:bodyDiv w:val="1"/>
      <w:marLeft w:val="0"/>
      <w:marRight w:val="0"/>
      <w:marTop w:val="0"/>
      <w:marBottom w:val="0"/>
      <w:divBdr>
        <w:top w:val="none" w:sz="0" w:space="0" w:color="auto"/>
        <w:left w:val="none" w:sz="0" w:space="0" w:color="auto"/>
        <w:bottom w:val="none" w:sz="0" w:space="0" w:color="auto"/>
        <w:right w:val="none" w:sz="0" w:space="0" w:color="auto"/>
      </w:divBdr>
    </w:div>
    <w:div w:id="1004085664">
      <w:bodyDiv w:val="1"/>
      <w:marLeft w:val="0"/>
      <w:marRight w:val="0"/>
      <w:marTop w:val="0"/>
      <w:marBottom w:val="0"/>
      <w:divBdr>
        <w:top w:val="none" w:sz="0" w:space="0" w:color="auto"/>
        <w:left w:val="none" w:sz="0" w:space="0" w:color="auto"/>
        <w:bottom w:val="none" w:sz="0" w:space="0" w:color="auto"/>
        <w:right w:val="none" w:sz="0" w:space="0" w:color="auto"/>
      </w:divBdr>
    </w:div>
    <w:div w:id="1023940779">
      <w:bodyDiv w:val="1"/>
      <w:marLeft w:val="0"/>
      <w:marRight w:val="0"/>
      <w:marTop w:val="0"/>
      <w:marBottom w:val="0"/>
      <w:divBdr>
        <w:top w:val="none" w:sz="0" w:space="0" w:color="auto"/>
        <w:left w:val="none" w:sz="0" w:space="0" w:color="auto"/>
        <w:bottom w:val="none" w:sz="0" w:space="0" w:color="auto"/>
        <w:right w:val="none" w:sz="0" w:space="0" w:color="auto"/>
      </w:divBdr>
    </w:div>
    <w:div w:id="1077022480">
      <w:bodyDiv w:val="1"/>
      <w:marLeft w:val="0"/>
      <w:marRight w:val="0"/>
      <w:marTop w:val="0"/>
      <w:marBottom w:val="0"/>
      <w:divBdr>
        <w:top w:val="none" w:sz="0" w:space="0" w:color="auto"/>
        <w:left w:val="none" w:sz="0" w:space="0" w:color="auto"/>
        <w:bottom w:val="none" w:sz="0" w:space="0" w:color="auto"/>
        <w:right w:val="none" w:sz="0" w:space="0" w:color="auto"/>
      </w:divBdr>
    </w:div>
    <w:div w:id="1185944804">
      <w:bodyDiv w:val="1"/>
      <w:marLeft w:val="0"/>
      <w:marRight w:val="0"/>
      <w:marTop w:val="0"/>
      <w:marBottom w:val="0"/>
      <w:divBdr>
        <w:top w:val="none" w:sz="0" w:space="0" w:color="auto"/>
        <w:left w:val="none" w:sz="0" w:space="0" w:color="auto"/>
        <w:bottom w:val="none" w:sz="0" w:space="0" w:color="auto"/>
        <w:right w:val="none" w:sz="0" w:space="0" w:color="auto"/>
      </w:divBdr>
    </w:div>
    <w:div w:id="1244031569">
      <w:bodyDiv w:val="1"/>
      <w:marLeft w:val="0"/>
      <w:marRight w:val="0"/>
      <w:marTop w:val="0"/>
      <w:marBottom w:val="0"/>
      <w:divBdr>
        <w:top w:val="none" w:sz="0" w:space="0" w:color="auto"/>
        <w:left w:val="none" w:sz="0" w:space="0" w:color="auto"/>
        <w:bottom w:val="none" w:sz="0" w:space="0" w:color="auto"/>
        <w:right w:val="none" w:sz="0" w:space="0" w:color="auto"/>
      </w:divBdr>
    </w:div>
    <w:div w:id="1360087111">
      <w:bodyDiv w:val="1"/>
      <w:marLeft w:val="0"/>
      <w:marRight w:val="0"/>
      <w:marTop w:val="0"/>
      <w:marBottom w:val="0"/>
      <w:divBdr>
        <w:top w:val="none" w:sz="0" w:space="0" w:color="auto"/>
        <w:left w:val="none" w:sz="0" w:space="0" w:color="auto"/>
        <w:bottom w:val="none" w:sz="0" w:space="0" w:color="auto"/>
        <w:right w:val="none" w:sz="0" w:space="0" w:color="auto"/>
      </w:divBdr>
    </w:div>
    <w:div w:id="1379476935">
      <w:bodyDiv w:val="1"/>
      <w:marLeft w:val="0"/>
      <w:marRight w:val="0"/>
      <w:marTop w:val="0"/>
      <w:marBottom w:val="0"/>
      <w:divBdr>
        <w:top w:val="none" w:sz="0" w:space="0" w:color="auto"/>
        <w:left w:val="none" w:sz="0" w:space="0" w:color="auto"/>
        <w:bottom w:val="none" w:sz="0" w:space="0" w:color="auto"/>
        <w:right w:val="none" w:sz="0" w:space="0" w:color="auto"/>
      </w:divBdr>
    </w:div>
    <w:div w:id="1487084358">
      <w:bodyDiv w:val="1"/>
      <w:marLeft w:val="0"/>
      <w:marRight w:val="0"/>
      <w:marTop w:val="0"/>
      <w:marBottom w:val="0"/>
      <w:divBdr>
        <w:top w:val="none" w:sz="0" w:space="0" w:color="auto"/>
        <w:left w:val="none" w:sz="0" w:space="0" w:color="auto"/>
        <w:bottom w:val="none" w:sz="0" w:space="0" w:color="auto"/>
        <w:right w:val="none" w:sz="0" w:space="0" w:color="auto"/>
      </w:divBdr>
    </w:div>
    <w:div w:id="1512912518">
      <w:bodyDiv w:val="1"/>
      <w:marLeft w:val="0"/>
      <w:marRight w:val="0"/>
      <w:marTop w:val="0"/>
      <w:marBottom w:val="0"/>
      <w:divBdr>
        <w:top w:val="none" w:sz="0" w:space="0" w:color="auto"/>
        <w:left w:val="none" w:sz="0" w:space="0" w:color="auto"/>
        <w:bottom w:val="none" w:sz="0" w:space="0" w:color="auto"/>
        <w:right w:val="none" w:sz="0" w:space="0" w:color="auto"/>
      </w:divBdr>
    </w:div>
    <w:div w:id="1565405330">
      <w:bodyDiv w:val="1"/>
      <w:marLeft w:val="0"/>
      <w:marRight w:val="0"/>
      <w:marTop w:val="0"/>
      <w:marBottom w:val="0"/>
      <w:divBdr>
        <w:top w:val="none" w:sz="0" w:space="0" w:color="auto"/>
        <w:left w:val="none" w:sz="0" w:space="0" w:color="auto"/>
        <w:bottom w:val="none" w:sz="0" w:space="0" w:color="auto"/>
        <w:right w:val="none" w:sz="0" w:space="0" w:color="auto"/>
      </w:divBdr>
    </w:div>
    <w:div w:id="1591963139">
      <w:bodyDiv w:val="1"/>
      <w:marLeft w:val="0"/>
      <w:marRight w:val="0"/>
      <w:marTop w:val="0"/>
      <w:marBottom w:val="0"/>
      <w:divBdr>
        <w:top w:val="none" w:sz="0" w:space="0" w:color="auto"/>
        <w:left w:val="none" w:sz="0" w:space="0" w:color="auto"/>
        <w:bottom w:val="none" w:sz="0" w:space="0" w:color="auto"/>
        <w:right w:val="none" w:sz="0" w:space="0" w:color="auto"/>
      </w:divBdr>
    </w:div>
    <w:div w:id="1599606709">
      <w:bodyDiv w:val="1"/>
      <w:marLeft w:val="0"/>
      <w:marRight w:val="0"/>
      <w:marTop w:val="0"/>
      <w:marBottom w:val="0"/>
      <w:divBdr>
        <w:top w:val="none" w:sz="0" w:space="0" w:color="auto"/>
        <w:left w:val="none" w:sz="0" w:space="0" w:color="auto"/>
        <w:bottom w:val="none" w:sz="0" w:space="0" w:color="auto"/>
        <w:right w:val="none" w:sz="0" w:space="0" w:color="auto"/>
      </w:divBdr>
    </w:div>
    <w:div w:id="1693452735">
      <w:bodyDiv w:val="1"/>
      <w:marLeft w:val="0"/>
      <w:marRight w:val="0"/>
      <w:marTop w:val="0"/>
      <w:marBottom w:val="0"/>
      <w:divBdr>
        <w:top w:val="none" w:sz="0" w:space="0" w:color="auto"/>
        <w:left w:val="none" w:sz="0" w:space="0" w:color="auto"/>
        <w:bottom w:val="none" w:sz="0" w:space="0" w:color="auto"/>
        <w:right w:val="none" w:sz="0" w:space="0" w:color="auto"/>
      </w:divBdr>
    </w:div>
    <w:div w:id="1787432038">
      <w:bodyDiv w:val="1"/>
      <w:marLeft w:val="0"/>
      <w:marRight w:val="0"/>
      <w:marTop w:val="0"/>
      <w:marBottom w:val="0"/>
      <w:divBdr>
        <w:top w:val="none" w:sz="0" w:space="0" w:color="auto"/>
        <w:left w:val="none" w:sz="0" w:space="0" w:color="auto"/>
        <w:bottom w:val="none" w:sz="0" w:space="0" w:color="auto"/>
        <w:right w:val="none" w:sz="0" w:space="0" w:color="auto"/>
      </w:divBdr>
    </w:div>
    <w:div w:id="1811484776">
      <w:bodyDiv w:val="1"/>
      <w:marLeft w:val="0"/>
      <w:marRight w:val="0"/>
      <w:marTop w:val="0"/>
      <w:marBottom w:val="0"/>
      <w:divBdr>
        <w:top w:val="none" w:sz="0" w:space="0" w:color="auto"/>
        <w:left w:val="none" w:sz="0" w:space="0" w:color="auto"/>
        <w:bottom w:val="none" w:sz="0" w:space="0" w:color="auto"/>
        <w:right w:val="none" w:sz="0" w:space="0" w:color="auto"/>
      </w:divBdr>
    </w:div>
    <w:div w:id="20874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8DF10-041F-4640-A527-09DC5AB7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Саят</cp:lastModifiedBy>
  <cp:revision>3</cp:revision>
  <cp:lastPrinted>2023-09-07T04:30:00Z</cp:lastPrinted>
  <dcterms:created xsi:type="dcterms:W3CDTF">2023-09-06T06:30:00Z</dcterms:created>
  <dcterms:modified xsi:type="dcterms:W3CDTF">2023-09-07T04:30:00Z</dcterms:modified>
</cp:coreProperties>
</file>