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88" w:rsidRPr="000C3CF0" w:rsidRDefault="002A0A91" w:rsidP="00D45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3CF0">
        <w:rPr>
          <w:rFonts w:ascii="Times New Roman" w:hAnsi="Times New Roman" w:cs="Times New Roman"/>
          <w:sz w:val="24"/>
          <w:szCs w:val="24"/>
        </w:rPr>
        <w:t xml:space="preserve"> </w:t>
      </w:r>
      <w:r w:rsidR="004D3230" w:rsidRPr="000C3CF0">
        <w:rPr>
          <w:rFonts w:ascii="Times New Roman" w:hAnsi="Times New Roman" w:cs="Times New Roman"/>
          <w:sz w:val="24"/>
          <w:szCs w:val="24"/>
        </w:rPr>
        <w:t xml:space="preserve">   </w:t>
      </w:r>
      <w:r w:rsidR="00CA45DC" w:rsidRPr="000C3CF0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CB4588" w:rsidRPr="000C3CF0">
        <w:rPr>
          <w:rFonts w:ascii="Times New Roman" w:hAnsi="Times New Roman" w:cs="Times New Roman"/>
          <w:b/>
          <w:sz w:val="24"/>
          <w:szCs w:val="24"/>
        </w:rPr>
        <w:t>8</w:t>
      </w:r>
    </w:p>
    <w:p w:rsidR="001B6C8F" w:rsidRPr="000C3CF0" w:rsidRDefault="001B6C8F" w:rsidP="00D45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8E0" w:rsidRPr="000C3CF0" w:rsidRDefault="00FE06F5" w:rsidP="004C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проведения тендера по закупу лекарственных средств и изделий медицинского назначения</w:t>
      </w:r>
    </w:p>
    <w:p w:rsidR="004764A4" w:rsidRPr="000C3CF0" w:rsidRDefault="004764A4" w:rsidP="004C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58E0" w:rsidRPr="000C3CF0" w:rsidRDefault="00925317" w:rsidP="00E75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 xml:space="preserve">  </w:t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E75AA8" w:rsidRPr="000C3CF0">
        <w:rPr>
          <w:rFonts w:ascii="Times New Roman" w:hAnsi="Times New Roman" w:cs="Times New Roman"/>
          <w:sz w:val="24"/>
          <w:szCs w:val="24"/>
        </w:rPr>
        <w:t xml:space="preserve">город Талдыкорган.                                                                                                                                                                         </w:t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D458E0" w:rsidRPr="000C3CF0">
        <w:rPr>
          <w:rFonts w:ascii="Times New Roman" w:hAnsi="Times New Roman" w:cs="Times New Roman"/>
          <w:sz w:val="24"/>
          <w:szCs w:val="24"/>
        </w:rPr>
        <w:tab/>
      </w:r>
      <w:r w:rsidR="0033232A" w:rsidRPr="000C3CF0">
        <w:rPr>
          <w:rFonts w:ascii="Times New Roman" w:hAnsi="Times New Roman" w:cs="Times New Roman"/>
          <w:sz w:val="24"/>
          <w:szCs w:val="24"/>
        </w:rPr>
        <w:t xml:space="preserve">    </w:t>
      </w:r>
      <w:r w:rsidR="00E75AA8" w:rsidRPr="000C3CF0">
        <w:rPr>
          <w:rFonts w:ascii="Times New Roman" w:hAnsi="Times New Roman" w:cs="Times New Roman"/>
          <w:sz w:val="24"/>
          <w:szCs w:val="24"/>
        </w:rPr>
        <w:t xml:space="preserve">  </w:t>
      </w:r>
      <w:r w:rsidR="0033232A" w:rsidRPr="000C3CF0">
        <w:rPr>
          <w:rFonts w:ascii="Times New Roman" w:hAnsi="Times New Roman" w:cs="Times New Roman"/>
          <w:sz w:val="24"/>
          <w:szCs w:val="24"/>
        </w:rPr>
        <w:t xml:space="preserve">   </w:t>
      </w:r>
      <w:r w:rsidR="00D454C8" w:rsidRPr="000C3CF0">
        <w:rPr>
          <w:rFonts w:ascii="Times New Roman" w:hAnsi="Times New Roman" w:cs="Times New Roman"/>
          <w:sz w:val="24"/>
          <w:szCs w:val="24"/>
        </w:rPr>
        <w:t xml:space="preserve">       </w:t>
      </w:r>
      <w:r w:rsidR="00E75AA8" w:rsidRPr="000C3CF0">
        <w:rPr>
          <w:rFonts w:ascii="Times New Roman" w:hAnsi="Times New Roman" w:cs="Times New Roman"/>
          <w:sz w:val="24"/>
          <w:szCs w:val="24"/>
        </w:rPr>
        <w:t xml:space="preserve">  </w:t>
      </w:r>
      <w:r w:rsidR="000C3C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75AA8" w:rsidRPr="000C3CF0">
        <w:rPr>
          <w:rFonts w:ascii="Times New Roman" w:hAnsi="Times New Roman" w:cs="Times New Roman"/>
          <w:sz w:val="24"/>
          <w:szCs w:val="24"/>
        </w:rPr>
        <w:t xml:space="preserve"> </w:t>
      </w:r>
      <w:r w:rsidR="0045134F" w:rsidRPr="000C3CF0">
        <w:rPr>
          <w:rFonts w:ascii="Times New Roman" w:hAnsi="Times New Roman" w:cs="Times New Roman"/>
          <w:sz w:val="24"/>
          <w:szCs w:val="24"/>
        </w:rPr>
        <w:t>1</w:t>
      </w:r>
      <w:r w:rsidR="00CB4588" w:rsidRPr="000C3CF0">
        <w:rPr>
          <w:rFonts w:ascii="Times New Roman" w:hAnsi="Times New Roman" w:cs="Times New Roman"/>
          <w:sz w:val="24"/>
          <w:szCs w:val="24"/>
        </w:rPr>
        <w:t>8</w:t>
      </w:r>
      <w:r w:rsidR="00D454C8" w:rsidRPr="000C3CF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33232A" w:rsidRPr="000C3CF0">
        <w:rPr>
          <w:rFonts w:ascii="Times New Roman" w:hAnsi="Times New Roman" w:cs="Times New Roman"/>
          <w:sz w:val="24"/>
          <w:szCs w:val="24"/>
        </w:rPr>
        <w:t xml:space="preserve"> </w:t>
      </w:r>
      <w:r w:rsidR="00CC0060" w:rsidRPr="000C3CF0">
        <w:rPr>
          <w:rFonts w:ascii="Times New Roman" w:hAnsi="Times New Roman" w:cs="Times New Roman"/>
          <w:sz w:val="24"/>
          <w:szCs w:val="24"/>
        </w:rPr>
        <w:t>202</w:t>
      </w:r>
      <w:r w:rsidR="0033232A" w:rsidRPr="000C3CF0">
        <w:rPr>
          <w:rFonts w:ascii="Times New Roman" w:hAnsi="Times New Roman" w:cs="Times New Roman"/>
          <w:sz w:val="24"/>
          <w:szCs w:val="24"/>
        </w:rPr>
        <w:t>3</w:t>
      </w:r>
      <w:r w:rsidR="00E75AA8" w:rsidRPr="000C3CF0">
        <w:rPr>
          <w:rFonts w:ascii="Times New Roman" w:hAnsi="Times New Roman" w:cs="Times New Roman"/>
          <w:sz w:val="24"/>
          <w:szCs w:val="24"/>
        </w:rPr>
        <w:t xml:space="preserve"> </w:t>
      </w:r>
      <w:r w:rsidR="00D458E0" w:rsidRPr="000C3CF0">
        <w:rPr>
          <w:rFonts w:ascii="Times New Roman" w:hAnsi="Times New Roman" w:cs="Times New Roman"/>
          <w:sz w:val="24"/>
          <w:szCs w:val="24"/>
        </w:rPr>
        <w:t>г</w:t>
      </w:r>
      <w:r w:rsidR="0033232A" w:rsidRPr="000C3CF0">
        <w:rPr>
          <w:rFonts w:ascii="Times New Roman" w:hAnsi="Times New Roman" w:cs="Times New Roman"/>
          <w:sz w:val="24"/>
          <w:szCs w:val="24"/>
        </w:rPr>
        <w:t>ода</w:t>
      </w:r>
      <w:r w:rsidR="00D458E0" w:rsidRPr="000C3CF0">
        <w:rPr>
          <w:rFonts w:ascii="Times New Roman" w:hAnsi="Times New Roman" w:cs="Times New Roman"/>
          <w:sz w:val="24"/>
          <w:szCs w:val="24"/>
        </w:rPr>
        <w:t>.</w:t>
      </w:r>
    </w:p>
    <w:p w:rsidR="00D458E0" w:rsidRPr="000C3CF0" w:rsidRDefault="000C3CF0" w:rsidP="000C3C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85A82" w:rsidRPr="000C3CF0">
        <w:rPr>
          <w:rFonts w:ascii="Times New Roman" w:hAnsi="Times New Roman" w:cs="Times New Roman"/>
          <w:sz w:val="24"/>
          <w:szCs w:val="24"/>
        </w:rPr>
        <w:t>11 часов 00</w:t>
      </w:r>
      <w:r w:rsidR="00470415" w:rsidRPr="000C3CF0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470415" w:rsidRPr="000C3CF0" w:rsidRDefault="00470415" w:rsidP="00E75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58E0" w:rsidRPr="000C3CF0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>Заказчик -</w:t>
      </w:r>
      <w:r w:rsidR="009316EA" w:rsidRPr="000C3CF0">
        <w:rPr>
          <w:rFonts w:ascii="Times New Roman" w:hAnsi="Times New Roman" w:cs="Times New Roman"/>
          <w:sz w:val="24"/>
          <w:szCs w:val="24"/>
        </w:rPr>
        <w:t xml:space="preserve"> </w:t>
      </w:r>
      <w:r w:rsidR="0033232A" w:rsidRPr="000C3CF0">
        <w:rPr>
          <w:rFonts w:ascii="Times New Roman" w:hAnsi="Times New Roman" w:cs="Times New Roman"/>
          <w:sz w:val="24"/>
          <w:szCs w:val="24"/>
        </w:rPr>
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r w:rsidR="009316EA" w:rsidRPr="000C3CF0">
        <w:rPr>
          <w:rFonts w:ascii="Times New Roman" w:hAnsi="Times New Roman" w:cs="Times New Roman"/>
          <w:sz w:val="24"/>
          <w:szCs w:val="24"/>
        </w:rPr>
        <w:t>.</w:t>
      </w:r>
      <w:r w:rsidR="0033232A" w:rsidRPr="000C3CF0">
        <w:rPr>
          <w:rFonts w:ascii="Times New Roman" w:hAnsi="Times New Roman" w:cs="Times New Roman"/>
          <w:sz w:val="24"/>
          <w:szCs w:val="24"/>
        </w:rPr>
        <w:t xml:space="preserve"> </w:t>
      </w:r>
      <w:r w:rsidR="009316EA" w:rsidRPr="000C3CF0">
        <w:rPr>
          <w:rFonts w:ascii="Times New Roman" w:hAnsi="Times New Roman" w:cs="Times New Roman"/>
          <w:sz w:val="24"/>
          <w:szCs w:val="24"/>
        </w:rPr>
        <w:t xml:space="preserve"> </w:t>
      </w:r>
      <w:r w:rsidR="0033232A" w:rsidRPr="000C3CF0">
        <w:rPr>
          <w:rFonts w:ascii="Times New Roman" w:hAnsi="Times New Roman" w:cs="Times New Roman"/>
          <w:sz w:val="24"/>
          <w:szCs w:val="24"/>
        </w:rPr>
        <w:t>город Талдыкорган, проспект Нурсултана Назарбаева, 57</w:t>
      </w:r>
    </w:p>
    <w:p w:rsidR="00D458E0" w:rsidRPr="000C3CF0" w:rsidRDefault="00D458E0" w:rsidP="003323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 xml:space="preserve">Организатор - </w:t>
      </w:r>
      <w:r w:rsidR="0033232A" w:rsidRPr="000C3CF0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Жетісу". </w:t>
      </w:r>
      <w:r w:rsidR="00894E85" w:rsidRPr="000C3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3232A" w:rsidRPr="000C3CF0">
        <w:rPr>
          <w:rFonts w:ascii="Times New Roman" w:hAnsi="Times New Roman" w:cs="Times New Roman"/>
          <w:sz w:val="24"/>
          <w:szCs w:val="24"/>
        </w:rPr>
        <w:t xml:space="preserve"> город Талдыкорган, проспект Нурсултана Назарбаева, 57</w:t>
      </w:r>
    </w:p>
    <w:p w:rsidR="00D458E0" w:rsidRPr="000C3CF0" w:rsidRDefault="00D458E0" w:rsidP="00D458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947F9" w:rsidRPr="000C3CF0" w:rsidRDefault="00A947F9" w:rsidP="00A947F9">
      <w:pPr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>Организатором было подано объявление о проведении закупа товаров способом проведения тендера:</w:t>
      </w:r>
    </w:p>
    <w:p w:rsidR="0053348E" w:rsidRPr="000C3CF0" w:rsidRDefault="0053348E" w:rsidP="004C0FA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10B6C" w:rsidRPr="000C3CF0" w:rsidRDefault="009E3198" w:rsidP="00D95A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3CF0">
        <w:rPr>
          <w:rFonts w:ascii="Times New Roman" w:hAnsi="Times New Roman" w:cs="Times New Roman"/>
          <w:b/>
          <w:sz w:val="24"/>
          <w:szCs w:val="24"/>
        </w:rPr>
        <w:t>Медицинские изделия</w:t>
      </w:r>
    </w:p>
    <w:tbl>
      <w:tblPr>
        <w:tblStyle w:val="a5"/>
        <w:tblW w:w="15163" w:type="dxa"/>
        <w:tblInd w:w="113" w:type="dxa"/>
        <w:tblLook w:val="04A0" w:firstRow="1" w:lastRow="0" w:firstColumn="1" w:lastColumn="0" w:noHBand="0" w:noVBand="1"/>
      </w:tblPr>
      <w:tblGrid>
        <w:gridCol w:w="709"/>
        <w:gridCol w:w="3686"/>
        <w:gridCol w:w="4111"/>
        <w:gridCol w:w="1359"/>
        <w:gridCol w:w="1334"/>
        <w:gridCol w:w="1417"/>
        <w:gridCol w:w="2547"/>
      </w:tblGrid>
      <w:tr w:rsidR="00D95A0D" w:rsidRPr="000C3CF0" w:rsidTr="00D95A0D">
        <w:trPr>
          <w:trHeight w:val="387"/>
        </w:trPr>
        <w:tc>
          <w:tcPr>
            <w:tcW w:w="709" w:type="dxa"/>
            <w:noWrap/>
            <w:vAlign w:val="center"/>
          </w:tcPr>
          <w:p w:rsidR="00D95A0D" w:rsidRPr="000C3CF0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686" w:type="dxa"/>
            <w:vAlign w:val="center"/>
          </w:tcPr>
          <w:p w:rsidR="00D95A0D" w:rsidRPr="000C3CF0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лота</w:t>
            </w:r>
          </w:p>
        </w:tc>
        <w:tc>
          <w:tcPr>
            <w:tcW w:w="4111" w:type="dxa"/>
            <w:noWrap/>
            <w:vAlign w:val="center"/>
          </w:tcPr>
          <w:p w:rsidR="00D95A0D" w:rsidRPr="000C3CF0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359" w:type="dxa"/>
            <w:noWrap/>
            <w:vAlign w:val="center"/>
          </w:tcPr>
          <w:p w:rsidR="00D95A0D" w:rsidRPr="000C3CF0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D95A0D" w:rsidRPr="000C3CF0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noWrap/>
            <w:vAlign w:val="center"/>
          </w:tcPr>
          <w:p w:rsidR="00D95A0D" w:rsidRPr="000C3CF0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547" w:type="dxa"/>
            <w:vAlign w:val="center"/>
          </w:tcPr>
          <w:p w:rsidR="00D95A0D" w:rsidRPr="000C3CF0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E60AB7" w:rsidRPr="000C3CF0" w:rsidTr="00021E68">
        <w:trPr>
          <w:trHeight w:val="330"/>
        </w:trPr>
        <w:tc>
          <w:tcPr>
            <w:tcW w:w="709" w:type="dxa"/>
            <w:noWrap/>
            <w:vAlign w:val="center"/>
          </w:tcPr>
          <w:p w:rsidR="00E60AB7" w:rsidRPr="000C3CF0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E60AB7" w:rsidRPr="000C3CF0" w:rsidRDefault="00CB4588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Электрокардиограф с принадлежностями.</w:t>
            </w:r>
          </w:p>
        </w:tc>
        <w:tc>
          <w:tcPr>
            <w:tcW w:w="4111" w:type="dxa"/>
            <w:noWrap/>
            <w:vAlign w:val="center"/>
          </w:tcPr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12-канальный электрокардиограф с цветным сенсорным экраном для одновременной записи и печати по 12 отведениям с диагностикой в словесной или цифровом виде. Комбинированная буквенно-цифровая и функциональная клавиатура и кнопки сенсорного экрана. Индикация контакта каждого электрода. Ширина бумаги: не более 112 мм. Вид бумаги: рулон. Вид печати: термопринтер. Возможность 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ЭКГ исследования с использованием отведений по Небу «ЭКГ исследование с помощью грудных отведений с правой половины грудной клетки: V3R, V4R, V5R, V6R». Возможность распечатки электрокардиограммы по стандарту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Кабрера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. Чувствительность: 2,5; 5; 10; 20 мм/мВ. Скорость подачи бумаги: 5, 10, 12.5 ,25, 50 мм/с. Адаптивный, сетевой фильтр: 50−60 Гц. Фильтр мышечных артефактов (тремора): 25, 35 Гц. Фильтры базовой линии: 0,05 (3,2 с), 0,11 (1,5 с), 0,25 (0,6 с), 0,50 (0,3 с), 1,50 (0,1 с), сплайны. Автоматические фильтры: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автоадаптивный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печатаемых отведений: 3, 4, 6, 12, 3×4+1, 3×4+2, 3×4+3, 4×3+1, 6×2+1, 6×2+2. Сохраняет не менее 400 записей ЭКГ (10-секундный интервал). Настройка всех параметров под каждого пользователя. Ручной и автоматический и длинный режимы работы. Синхронная передача в реальном времени в автоматическом режиме работы. Настраиваемая синхронизация ЭКГ записи. Защита от фибрилляции. Определение кардиостимулятора: 100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/ Функция обнаружения частоты 40 000 Гц. База данных записей для открытия, просмотра и печати последних записей ЭКГ и карт 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пациентов.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Карта пациентов включает информацию: Ф.И.О., дата рождения, пол, вес, артериальное давление, рост, наличие/отсутствие кардиостимулятора, раса, отношение к курению, номер карты. Карта пациента включает 2 дополнительных пункта, которые могут заполняться врачом самостоятельно. Информация, отображаемая на экране во время исследования: до 12 отведений, скорость печати, чувствительность, фильтры, отсоединенные электроды, ЧСС, фамилия и имя пациента, сообщение об ошибках. Информация, распечатываемая на ЭКГ бумаге: название клиники, дата и время исследования, фамилия и имя пациента, отведения и их названия, скорость печати, чувствительность, фильтры, усредненные отведения, амплитуды сегментов, ЧСС, временные интервалы, углы электрических осей и их графическое изображение, обзор ритма, текстовая или кодовая интерпретация. Возможность печати сетки на бумаге. Питание от сети и от аккумулятора. Многоязычное меню – Программное обеспечение на русском и казахском языках.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компьютерного ЭКГ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 для модернизации Электрокардиографа для 12-канальной регистрации сигнала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Отображение ЭКГ сигнала в режиме реального времени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Быстрый запуск – экстренный ЭКГ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Легкая передача исследований на расстоянии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Автоматический анализ ЭКГ сигнала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Быстрая печать выбранных ЭКГ кривых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Управление данными пациента и параметрами исследования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Настраиваемый пользовательский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интерфэйс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(графики, таблицы, фрагменты ЭКГ и другие окна программы могут произвольно быть добавлены, передвинуты или удалены по желанию пользователя).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Работа по сети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Архивирование данных пациента и ЭКГ записей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Легкий поиск и сортировка записей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Длительная запись ЭКГ для выявления аритмии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отведений по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Эйтховену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Кабрера</w:t>
            </w:r>
            <w:proofErr w:type="spellEnd"/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Циркуль для ручного измерения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Редактируемая диагностика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Автоматическая текстовая интерпретация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Расширенные средства диагностики для ST и QT анализа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Компаратор ЭКГ сигнала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Расширенная база данных пациента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Текущая скорость, амплитуда и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примененые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фильтры для отображения ЭКГ отведения. 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Проверка контакта электродов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и корректировки заключительного отчета об ЭКГ исследовании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Экспорт отчета в PDF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модернизации модулем спирометрии – отдельный разъем для подключения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флюометра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отдельной функции спирометрии в ПО кардиографа.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Диагностический модуль: таблица анализа (временные интервалы, амплитуды сегментов, расчет электрических углов и частота сердечного ритма), интерпретация словами, усреднение (усреднение комплексов с опциональной маркировкой базиса), обзор сердечного ритма за последние 10 сек., анализ характеристик кардиостимулятора (измерение импульсов и маркировка сносок).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ab/>
              <w:t>сенсорный: размеры не менее (мм)118 x 89, разрешение (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) не менее 640 x 480 (VGA), клавиатура комбинированная, сенсорная панель, индикация разряженного аккумулятора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акустический сигнал, световая индикация, проверка потерянных отведений - индивидуально каждое отведение. 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бумаги: Ширина бумаги, мм не более 112, тип бумаги рулон, разрешение принтера не менее Y-ось 200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, X-ось 500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, тип принтера термопринтер, скорость печати (мм/с)5; 10; 25; 50, чувствительность (мм/мВ)2.5; 5; 10; 20, кол-во отведений  не менее 12, кол-во каналов не менее 12, кол-во отображаемых отведений: 3/6/12, измеряемые отведения I, II, III,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aVR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aVL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aVF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, V1, V2, V3, V4, V5, V6, набор электродов R, L, F, N, C1, C2, C3, C4, C5, C6 или/и RA, LA, LL, RL, V1, V2, V3, V4, V5, V6, кол-во печатаемых отведений: в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режиме 3, 4, 6, 12, 3x4+1, 3x4+2, 3x4+3, 4x3+1, 6x2, в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режиме 3, 4, 6, 12, в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режиме 2 длительность записи, в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режиме (сек) 10;20;30;40;50;60;70;80, в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режиме (мин) 1;2;3;4;5;6;8;10. Запись в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режиме реальное время, синхронно,. Фильтры: автоматический фильтр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автоадаптивный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, сетевой фильтр (Гц)50 / 60, фильтр мышечных артефактов (Гц)25; 35, фильтр базовой линии (s) 3.2; 1.5; 0.6; 0.3; 0.1; сплайн, определение кардиостимулятора: 100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специальная схема с эквивалентом 40000 Гц частоты дискретизации. Частотный диапазон: не менее 0.049 Гц – 170 Гц, Напряжение 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поляризации: не менее +/- 400 мВ, Шум квантования: не менее 3.9 мкВ, Частота дискретизации: не менее 2 000 Гц.  Профили пользователя: в автоматический режиме не ограничено, в ручном режиме не ограничено, </w:t>
            </w:r>
            <w:proofErr w:type="gram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в длинной режиме</w:t>
            </w:r>
            <w:proofErr w:type="gram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ограничено. Вес не более 3.2 кг, Размеры (д x ш x в) [мм]: не более  330 x 270 x 74. 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Сенсорный экран - Сенсорная панель для ввода данных и управления. ЖК экран для вывода информации. Размеры (мм) не менее 118 x 89, разрешение (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) не менее 640 x 480 (VGA).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Кабель пациента для ЭКГ: Кабель пациента разработан для уменьшения электрических помех из-за токов утечки, существующих в окружающей среде и приводящих к нарушениям при записи ЭКГ. Надежная фиксация электродов, цветовая маркировка отведений, имеет защиту для проведения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дефибрилляции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, штекера тип «банан»,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Жильность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, общая длина 3450 мм, длина основной части кабеля 2000 мм, длина раздельной части кабеля 1450 см.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Защитный чехол аппарата. Цвет темно-синий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Переносная сумка – 1шт.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Ноутбук – 1шт.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электрокардиографического обследования качественная бумага для ЭКГ. Исполнение – рулон. Основа – термохимическая, плотность - 55 г/м2+/-5г7/м2, толщина - 0,06 +/-0,002 мм, белизна - 87-94%, размеры: ширина, мм – 112, длина, м – 25. Наличие координатной сетки светло-красного цвета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для конечностей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AgCl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– 4шт.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Многоразовый электрод для ЭКГ, клемма на конечности для взрослых, с винтом и зажимом. Цветовая маркировка электродов. Размер электрода (Д х </w:t>
            </w:r>
            <w:proofErr w:type="gram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х Ш в мм) – не более 140х52х30. Тип электрода -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AgCl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грудной электрод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AgCl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– 6шт.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Многоразовый грудной электрод для ЭКГ, для взрослых, с винтом и зажимом. Диаметр не менее  24 мм. Тип электрода -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AgCl</w:t>
            </w:r>
            <w:proofErr w:type="spellEnd"/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гель ЭКГ 300мл – 1шт.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Гель в емкостях предназначен для проведения электрокардиографических исследований. Гель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апирогенный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и нетоксичный. Объем – не менее 0,3 л. Вязкость – средняя. Цвет-бесцветный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Гель в емкостях предназначен для проведения электрокардиографических исследований. Гель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апирогенный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и нетоксичный. Объем – не менее 1 л. 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Вязкость – средняя. Цвет-бесцветный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Требование к питанию: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220 - 240 В (номинальное), 50/60Гц.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Условия эксплуатации: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Температура: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ab/>
              <w:t>от + 1 °C до + 55 °C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влажность: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ab/>
              <w:t>от 30 до 75 %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давление: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ab/>
              <w:t>от 70 до 110 кПа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Гарантийное сервисное обслуживание медицинской техники не менее 37 месяцев.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- замену отработавших ресурс составных частей;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- замене или восстановлении отдельных частей медицинской техники;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CB4588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пыли, грязи, следов коррозии и окисления с наружных и внутренних поверхностей корпуса </w:t>
            </w:r>
            <w:r w:rsidRPr="000C3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техники его составных частей (с частичной </w:t>
            </w:r>
            <w:proofErr w:type="spellStart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-узловой разборкой);</w:t>
            </w:r>
          </w:p>
          <w:p w:rsidR="00E60AB7" w:rsidRPr="000C3CF0" w:rsidRDefault="00CB4588" w:rsidP="00CB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- иные указанные в эксплуатационной документации операции, специфические для конкретного типа медицинской техники</w:t>
            </w:r>
          </w:p>
        </w:tc>
        <w:tc>
          <w:tcPr>
            <w:tcW w:w="1359" w:type="dxa"/>
            <w:noWrap/>
            <w:vAlign w:val="center"/>
          </w:tcPr>
          <w:p w:rsidR="00E60AB7" w:rsidRPr="000C3CF0" w:rsidRDefault="00CB4588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334" w:type="dxa"/>
            <w:noWrap/>
            <w:vAlign w:val="center"/>
          </w:tcPr>
          <w:p w:rsidR="00E60AB7" w:rsidRPr="000C3CF0" w:rsidRDefault="00CB4588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noWrap/>
            <w:vAlign w:val="center"/>
          </w:tcPr>
          <w:p w:rsidR="00E60AB7" w:rsidRPr="000C3CF0" w:rsidRDefault="00CB4588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2 800 000</w:t>
            </w:r>
          </w:p>
        </w:tc>
        <w:tc>
          <w:tcPr>
            <w:tcW w:w="2547" w:type="dxa"/>
            <w:vAlign w:val="center"/>
          </w:tcPr>
          <w:p w:rsidR="00E60AB7" w:rsidRPr="000C3CF0" w:rsidRDefault="00CB4588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67 200 000</w:t>
            </w:r>
          </w:p>
        </w:tc>
      </w:tr>
      <w:tr w:rsidR="005C2375" w:rsidRPr="000C3CF0" w:rsidTr="00D95A0D">
        <w:tc>
          <w:tcPr>
            <w:tcW w:w="709" w:type="dxa"/>
          </w:tcPr>
          <w:p w:rsidR="005C2375" w:rsidRPr="000C3CF0" w:rsidRDefault="005C2375" w:rsidP="00D458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5"/>
            <w:vAlign w:val="center"/>
          </w:tcPr>
          <w:p w:rsidR="005C2375" w:rsidRPr="000C3CF0" w:rsidRDefault="005C2375" w:rsidP="00CB45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объявления</w:t>
            </w:r>
            <w:r w:rsidR="00ED74E1"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</w:t>
            </w:r>
            <w:r w:rsidR="00D95A0D"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3F4999"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F4999" w:rsidRPr="000C3C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4588" w:rsidRPr="000C3CF0">
              <w:rPr>
                <w:rFonts w:ascii="Times New Roman" w:hAnsi="Times New Roman" w:cs="Times New Roman"/>
                <w:sz w:val="24"/>
                <w:szCs w:val="24"/>
              </w:rPr>
              <w:t>Шестьдесят семь миллионов двести тысяч</w:t>
            </w:r>
            <w:r w:rsidR="00154471"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тенге 00 тиын</w:t>
            </w:r>
            <w:r w:rsidR="003F4999" w:rsidRPr="000C3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5879" w:rsidRPr="000C3C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547" w:type="dxa"/>
            <w:vAlign w:val="center"/>
          </w:tcPr>
          <w:p w:rsidR="005C2375" w:rsidRPr="000C3CF0" w:rsidRDefault="00CB4588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>67 200 000</w:t>
            </w:r>
            <w:r w:rsidR="00E60AB7" w:rsidRPr="000C3C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,00  </w:t>
            </w:r>
            <w:r w:rsidR="003F5B6C" w:rsidRPr="000C3C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8D4B1B" w:rsidRPr="000C3CF0" w:rsidRDefault="008D4B1B" w:rsidP="00524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49F6" w:rsidRPr="000C3CF0" w:rsidRDefault="00C16820" w:rsidP="000C306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C3062" w:rsidRPr="000C3CF0">
        <w:rPr>
          <w:rFonts w:ascii="Times New Roman" w:hAnsi="Times New Roman" w:cs="Times New Roman"/>
          <w:sz w:val="24"/>
          <w:szCs w:val="24"/>
        </w:rPr>
        <w:t xml:space="preserve">. </w:t>
      </w:r>
      <w:r w:rsidR="008D4B1B" w:rsidRPr="000C3CF0">
        <w:rPr>
          <w:rFonts w:ascii="Times New Roman" w:hAnsi="Times New Roman" w:cs="Times New Roman"/>
          <w:sz w:val="24"/>
          <w:szCs w:val="24"/>
        </w:rPr>
        <w:t xml:space="preserve">Закуп проводился </w:t>
      </w:r>
      <w:r w:rsidR="00E4774D" w:rsidRPr="000C3CF0">
        <w:rPr>
          <w:rFonts w:ascii="Times New Roman" w:hAnsi="Times New Roman" w:cs="Times New Roman"/>
          <w:sz w:val="24"/>
          <w:szCs w:val="24"/>
        </w:rPr>
        <w:t>согласно Объявлению №</w:t>
      </w:r>
      <w:r w:rsidR="00CB4588" w:rsidRPr="000C3CF0">
        <w:rPr>
          <w:rFonts w:ascii="Times New Roman" w:hAnsi="Times New Roman" w:cs="Times New Roman"/>
          <w:sz w:val="24"/>
          <w:szCs w:val="24"/>
        </w:rPr>
        <w:t>8</w:t>
      </w:r>
      <w:r w:rsidR="000C3CF0">
        <w:rPr>
          <w:rFonts w:ascii="Times New Roman" w:hAnsi="Times New Roman" w:cs="Times New Roman"/>
          <w:sz w:val="24"/>
          <w:szCs w:val="24"/>
        </w:rPr>
        <w:t xml:space="preserve"> от 24.03.2023 года, </w:t>
      </w:r>
      <w:r w:rsidR="00942D10" w:rsidRPr="000C3CF0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Правительства Республики Казахстан от 04 июня 2021 года №375 (далее – Правил </w:t>
      </w:r>
      <w:r w:rsidR="000C3062" w:rsidRPr="000C3CF0">
        <w:rPr>
          <w:rFonts w:ascii="Times New Roman" w:hAnsi="Times New Roman" w:cs="Times New Roman"/>
          <w:sz w:val="24"/>
          <w:szCs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BD7196" w:rsidRPr="000C3CF0" w:rsidRDefault="00C16820" w:rsidP="00C1682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 xml:space="preserve">4. </w:t>
      </w:r>
      <w:r w:rsidR="008D4B1B" w:rsidRPr="000C3CF0">
        <w:rPr>
          <w:rFonts w:ascii="Times New Roman" w:hAnsi="Times New Roman" w:cs="Times New Roman"/>
          <w:sz w:val="24"/>
          <w:szCs w:val="24"/>
        </w:rPr>
        <w:t xml:space="preserve">Комиссия по проведению </w:t>
      </w:r>
      <w:r w:rsidR="00984A7A" w:rsidRPr="000C3CF0">
        <w:rPr>
          <w:rFonts w:ascii="Times New Roman" w:hAnsi="Times New Roman" w:cs="Times New Roman"/>
          <w:sz w:val="24"/>
          <w:szCs w:val="24"/>
        </w:rPr>
        <w:t xml:space="preserve">закупа товаров способом проведения тендера </w:t>
      </w:r>
      <w:r w:rsidR="008D4B1B" w:rsidRPr="000C3CF0">
        <w:rPr>
          <w:rFonts w:ascii="Times New Roman" w:hAnsi="Times New Roman" w:cs="Times New Roman"/>
          <w:sz w:val="24"/>
          <w:szCs w:val="24"/>
        </w:rPr>
        <w:t>РЕШИЛ:</w:t>
      </w:r>
    </w:p>
    <w:p w:rsidR="001862A5" w:rsidRPr="000C3CF0" w:rsidRDefault="001862A5" w:rsidP="00C1682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2D" w:rsidRPr="000C3CF0" w:rsidRDefault="00AB1BC7" w:rsidP="005A6B4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3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Медицинские изделия</w:t>
      </w:r>
      <w:r w:rsidR="00AE5A10" w:rsidRPr="000C3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Цены потенциальных поставщиков:</w:t>
      </w:r>
    </w:p>
    <w:tbl>
      <w:tblPr>
        <w:tblStyle w:val="a5"/>
        <w:tblW w:w="14879" w:type="dxa"/>
        <w:tblInd w:w="113" w:type="dxa"/>
        <w:tblLook w:val="04A0" w:firstRow="1" w:lastRow="0" w:firstColumn="1" w:lastColumn="0" w:noHBand="0" w:noVBand="1"/>
      </w:tblPr>
      <w:tblGrid>
        <w:gridCol w:w="709"/>
        <w:gridCol w:w="3686"/>
        <w:gridCol w:w="4389"/>
        <w:gridCol w:w="1843"/>
        <w:gridCol w:w="1559"/>
        <w:gridCol w:w="2693"/>
      </w:tblGrid>
      <w:tr w:rsidR="00F85FBE" w:rsidRPr="000C3CF0" w:rsidTr="007B0DD7">
        <w:trPr>
          <w:trHeight w:val="387"/>
        </w:trPr>
        <w:tc>
          <w:tcPr>
            <w:tcW w:w="709" w:type="dxa"/>
            <w:noWrap/>
            <w:vAlign w:val="center"/>
          </w:tcPr>
          <w:p w:rsidR="00F85FBE" w:rsidRPr="000C3CF0" w:rsidRDefault="00F85FBE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686" w:type="dxa"/>
            <w:vAlign w:val="center"/>
          </w:tcPr>
          <w:p w:rsidR="00F85FBE" w:rsidRPr="000C3CF0" w:rsidRDefault="00F85FBE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лота</w:t>
            </w:r>
          </w:p>
        </w:tc>
        <w:tc>
          <w:tcPr>
            <w:tcW w:w="4389" w:type="dxa"/>
            <w:noWrap/>
            <w:vAlign w:val="center"/>
          </w:tcPr>
          <w:p w:rsidR="00F85FBE" w:rsidRPr="000C3CF0" w:rsidRDefault="00F85FBE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843" w:type="dxa"/>
            <w:noWrap/>
            <w:vAlign w:val="center"/>
          </w:tcPr>
          <w:p w:rsidR="00F85FBE" w:rsidRPr="000C3CF0" w:rsidRDefault="00CB4588" w:rsidP="000C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 </w:t>
            </w:r>
            <w:r w:rsidR="000C3CF0"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>Серикбаева</w:t>
            </w:r>
          </w:p>
        </w:tc>
        <w:tc>
          <w:tcPr>
            <w:tcW w:w="1559" w:type="dxa"/>
            <w:noWrap/>
            <w:vAlign w:val="center"/>
          </w:tcPr>
          <w:p w:rsidR="00F85FBE" w:rsidRPr="000C3CF0" w:rsidRDefault="000C3CF0" w:rsidP="00C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sz w:val="24"/>
                <w:szCs w:val="24"/>
              </w:rPr>
              <w:t>ТОО «Gesan Company»</w:t>
            </w:r>
          </w:p>
        </w:tc>
        <w:tc>
          <w:tcPr>
            <w:tcW w:w="2693" w:type="dxa"/>
            <w:vAlign w:val="center"/>
          </w:tcPr>
          <w:p w:rsidR="00F85FBE" w:rsidRPr="000C3CF0" w:rsidRDefault="00F85FBE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D1BFE" w:rsidRPr="000C3CF0" w:rsidTr="00C03AC0">
        <w:trPr>
          <w:trHeight w:val="330"/>
        </w:trPr>
        <w:tc>
          <w:tcPr>
            <w:tcW w:w="709" w:type="dxa"/>
            <w:noWrap/>
            <w:vAlign w:val="center"/>
          </w:tcPr>
          <w:p w:rsidR="009D1BFE" w:rsidRPr="000C3CF0" w:rsidRDefault="009D1BFE" w:rsidP="009D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D1BFE" w:rsidRPr="000C3CF0" w:rsidRDefault="00CB4588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Электрокардиограф с принадлежностями.</w:t>
            </w:r>
          </w:p>
        </w:tc>
        <w:tc>
          <w:tcPr>
            <w:tcW w:w="4389" w:type="dxa"/>
            <w:noWrap/>
            <w:vAlign w:val="center"/>
          </w:tcPr>
          <w:p w:rsidR="009D1BFE" w:rsidRPr="000C3CF0" w:rsidRDefault="00CB4588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12-канальный электрокардиограф</w:t>
            </w:r>
          </w:p>
        </w:tc>
        <w:tc>
          <w:tcPr>
            <w:tcW w:w="1843" w:type="dxa"/>
            <w:noWrap/>
            <w:vAlign w:val="center"/>
          </w:tcPr>
          <w:p w:rsidR="009D1BFE" w:rsidRPr="000C3CF0" w:rsidRDefault="00CB4588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3C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67 200 000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BFE" w:rsidRPr="000C3CF0" w:rsidRDefault="00CB4588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C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67 152 000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FE" w:rsidRPr="000C3CF0" w:rsidRDefault="000C3CF0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CF0">
              <w:rPr>
                <w:rFonts w:ascii="Times New Roman" w:hAnsi="Times New Roman" w:cs="Times New Roman"/>
                <w:sz w:val="24"/>
                <w:szCs w:val="24"/>
              </w:rPr>
              <w:t>ТОО «Gesan Company»</w:t>
            </w:r>
          </w:p>
        </w:tc>
      </w:tr>
    </w:tbl>
    <w:p w:rsidR="000C3062" w:rsidRPr="000C3CF0" w:rsidRDefault="003A0040" w:rsidP="00891CE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3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A0040" w:rsidRPr="000C3CF0" w:rsidRDefault="003A0040" w:rsidP="003A0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>5</w:t>
      </w:r>
      <w:r w:rsidR="005468A9" w:rsidRPr="000C3CF0">
        <w:rPr>
          <w:rFonts w:ascii="Times New Roman" w:hAnsi="Times New Roman" w:cs="Times New Roman"/>
          <w:sz w:val="24"/>
          <w:szCs w:val="24"/>
        </w:rPr>
        <w:t xml:space="preserve">. </w:t>
      </w:r>
      <w:r w:rsidR="000C3CF0" w:rsidRPr="000C3CF0">
        <w:rPr>
          <w:rFonts w:ascii="Times New Roman" w:hAnsi="Times New Roman" w:cs="Times New Roman"/>
          <w:sz w:val="24"/>
          <w:szCs w:val="24"/>
        </w:rPr>
        <w:t>П</w:t>
      </w:r>
      <w:r w:rsidR="003C337D" w:rsidRPr="000C3CF0">
        <w:rPr>
          <w:rFonts w:ascii="Times New Roman" w:hAnsi="Times New Roman" w:cs="Times New Roman"/>
          <w:sz w:val="24"/>
          <w:szCs w:val="24"/>
        </w:rPr>
        <w:t xml:space="preserve">ризнать - </w:t>
      </w:r>
      <w:r w:rsidR="000C3CF0" w:rsidRPr="000C3CF0">
        <w:rPr>
          <w:rFonts w:ascii="Times New Roman" w:hAnsi="Times New Roman" w:cs="Times New Roman"/>
          <w:b/>
          <w:sz w:val="24"/>
          <w:szCs w:val="24"/>
        </w:rPr>
        <w:t>ТОО «Gesan Company»</w:t>
      </w:r>
      <w:r w:rsidR="001F579D" w:rsidRPr="000C3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F0">
        <w:rPr>
          <w:rFonts w:ascii="Times New Roman" w:hAnsi="Times New Roman" w:cs="Times New Roman"/>
          <w:sz w:val="24"/>
          <w:szCs w:val="24"/>
        </w:rPr>
        <w:t xml:space="preserve">победителем закупа </w:t>
      </w:r>
      <w:r w:rsidR="001F579D" w:rsidRPr="000C3CF0">
        <w:rPr>
          <w:rFonts w:ascii="Times New Roman" w:hAnsi="Times New Roman" w:cs="Times New Roman"/>
          <w:sz w:val="24"/>
          <w:szCs w:val="24"/>
        </w:rPr>
        <w:t>способом проведения тендера</w:t>
      </w:r>
      <w:r w:rsidRPr="000C3CF0">
        <w:rPr>
          <w:rFonts w:ascii="Times New Roman" w:hAnsi="Times New Roman" w:cs="Times New Roman"/>
          <w:sz w:val="24"/>
          <w:szCs w:val="24"/>
        </w:rPr>
        <w:t xml:space="preserve"> следующих лекарственных средств/медицинских изделий/ фармацевтических </w:t>
      </w:r>
      <w:r w:rsidR="00F57405" w:rsidRPr="000C3CF0">
        <w:rPr>
          <w:rFonts w:ascii="Times New Roman" w:hAnsi="Times New Roman" w:cs="Times New Roman"/>
          <w:sz w:val="24"/>
          <w:szCs w:val="24"/>
        </w:rPr>
        <w:t>услуг по следующим лотам: Лот №</w:t>
      </w:r>
      <w:r w:rsidR="001F579D" w:rsidRPr="000C3CF0">
        <w:rPr>
          <w:rFonts w:ascii="Times New Roman" w:hAnsi="Times New Roman" w:cs="Times New Roman"/>
          <w:sz w:val="24"/>
          <w:szCs w:val="24"/>
        </w:rPr>
        <w:t>1</w:t>
      </w:r>
      <w:r w:rsidR="000C3CF0" w:rsidRPr="000C3CF0">
        <w:rPr>
          <w:rFonts w:ascii="Times New Roman" w:hAnsi="Times New Roman" w:cs="Times New Roman"/>
          <w:sz w:val="24"/>
          <w:szCs w:val="24"/>
        </w:rPr>
        <w:t>.</w:t>
      </w:r>
    </w:p>
    <w:p w:rsidR="000C2D4A" w:rsidRPr="000C3CF0" w:rsidRDefault="008A2056" w:rsidP="003A0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 xml:space="preserve">   </w:t>
      </w:r>
      <w:r w:rsidR="000C3CF0" w:rsidRPr="000C3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40" w:rsidRPr="000C3CF0" w:rsidRDefault="003A0040" w:rsidP="003A0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>6</w:t>
      </w:r>
      <w:r w:rsidR="005468A9" w:rsidRPr="000C3CF0">
        <w:rPr>
          <w:rFonts w:ascii="Times New Roman" w:hAnsi="Times New Roman" w:cs="Times New Roman"/>
          <w:sz w:val="24"/>
          <w:szCs w:val="24"/>
        </w:rPr>
        <w:t xml:space="preserve">. </w:t>
      </w:r>
      <w:r w:rsidRPr="000C3CF0">
        <w:rPr>
          <w:rFonts w:ascii="Times New Roman" w:hAnsi="Times New Roman" w:cs="Times New Roman"/>
          <w:sz w:val="24"/>
          <w:szCs w:val="24"/>
        </w:rPr>
        <w:t xml:space="preserve">Заказчику в течение трех календарных дней после опубликования протокола итогов заключить договор закупа способом </w:t>
      </w:r>
      <w:r w:rsidR="00E87FD0" w:rsidRPr="000C3CF0">
        <w:rPr>
          <w:rFonts w:ascii="Times New Roman" w:hAnsi="Times New Roman" w:cs="Times New Roman"/>
          <w:sz w:val="24"/>
          <w:szCs w:val="24"/>
        </w:rPr>
        <w:t xml:space="preserve">проведения тендера </w:t>
      </w:r>
      <w:r w:rsidRPr="000C3CF0">
        <w:rPr>
          <w:rFonts w:ascii="Times New Roman" w:hAnsi="Times New Roman" w:cs="Times New Roman"/>
          <w:sz w:val="24"/>
          <w:szCs w:val="24"/>
        </w:rPr>
        <w:t>следующих лекарственных средств/медицинских изделий/ фарма</w:t>
      </w:r>
      <w:r w:rsidR="008C2D21" w:rsidRPr="000C3CF0">
        <w:rPr>
          <w:rFonts w:ascii="Times New Roman" w:hAnsi="Times New Roman" w:cs="Times New Roman"/>
          <w:sz w:val="24"/>
          <w:szCs w:val="24"/>
        </w:rPr>
        <w:t>цевтических услуг, со следующим участником</w:t>
      </w:r>
      <w:r w:rsidR="00E87FD0" w:rsidRPr="000C3CF0">
        <w:rPr>
          <w:rFonts w:ascii="Times New Roman" w:hAnsi="Times New Roman" w:cs="Times New Roman"/>
          <w:sz w:val="24"/>
          <w:szCs w:val="24"/>
        </w:rPr>
        <w:t xml:space="preserve">: </w:t>
      </w:r>
      <w:r w:rsidR="000C3CF0" w:rsidRPr="000C3CF0">
        <w:rPr>
          <w:rFonts w:ascii="Times New Roman" w:hAnsi="Times New Roman" w:cs="Times New Roman"/>
          <w:b/>
          <w:sz w:val="24"/>
          <w:szCs w:val="24"/>
        </w:rPr>
        <w:t>ТОО «Gesan Company»</w:t>
      </w:r>
    </w:p>
    <w:p w:rsidR="003A0040" w:rsidRPr="000C3CF0" w:rsidRDefault="003A0040" w:rsidP="0089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CF0" w:rsidRPr="000C3CF0" w:rsidRDefault="000C3CF0" w:rsidP="0089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097" w:rsidRPr="000C3CF0" w:rsidRDefault="00675097" w:rsidP="0089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>Председатель ко</w:t>
      </w:r>
      <w:r w:rsidR="0057724E" w:rsidRPr="000C3CF0">
        <w:rPr>
          <w:rFonts w:ascii="Times New Roman" w:hAnsi="Times New Roman" w:cs="Times New Roman"/>
          <w:sz w:val="24"/>
          <w:szCs w:val="24"/>
        </w:rPr>
        <w:t xml:space="preserve">миссии     ________________ </w:t>
      </w:r>
      <w:r w:rsidR="00ED373B" w:rsidRPr="000C3CF0">
        <w:rPr>
          <w:rFonts w:ascii="Times New Roman" w:hAnsi="Times New Roman" w:cs="Times New Roman"/>
          <w:sz w:val="24"/>
          <w:szCs w:val="24"/>
        </w:rPr>
        <w:t>Пак С.Г.</w:t>
      </w:r>
    </w:p>
    <w:p w:rsidR="003B03C9" w:rsidRPr="000C3CF0" w:rsidRDefault="003B03C9" w:rsidP="0067509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5097" w:rsidRPr="000C3CF0" w:rsidRDefault="00675097" w:rsidP="0067509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5097" w:rsidRPr="000C3CF0" w:rsidRDefault="0011759C" w:rsidP="001175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675097" w:rsidRPr="000C3CF0">
        <w:rPr>
          <w:rFonts w:ascii="Times New Roman" w:hAnsi="Times New Roman" w:cs="Times New Roman"/>
          <w:sz w:val="24"/>
          <w:szCs w:val="24"/>
        </w:rPr>
        <w:t xml:space="preserve">Члены комиссии     </w:t>
      </w:r>
      <w:r w:rsidRPr="000C3C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5097" w:rsidRPr="000C3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73B" w:rsidRPr="000C3CF0" w:rsidRDefault="00ED373B" w:rsidP="00ED37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373B" w:rsidRPr="000C3CF0" w:rsidRDefault="00ED373B" w:rsidP="00ED37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097" w:rsidRPr="000C3CF0" w:rsidRDefault="00ED373B" w:rsidP="00891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CF0">
        <w:rPr>
          <w:rStyle w:val="s0"/>
          <w:rFonts w:ascii="Times New Roman" w:hAnsi="Times New Roman" w:cs="Times New Roman"/>
          <w:sz w:val="24"/>
          <w:szCs w:val="24"/>
        </w:rPr>
        <w:t xml:space="preserve">Зам. </w:t>
      </w:r>
      <w:r w:rsidRPr="000C3CF0">
        <w:rPr>
          <w:rStyle w:val="s0"/>
          <w:rFonts w:ascii="Times New Roman" w:hAnsi="Times New Roman" w:cs="Times New Roman"/>
          <w:sz w:val="24"/>
          <w:szCs w:val="24"/>
          <w:lang w:val="kk-KZ"/>
        </w:rPr>
        <w:t xml:space="preserve">Директора </w:t>
      </w:r>
      <w:r w:rsidRPr="000C3CF0">
        <w:rPr>
          <w:rStyle w:val="s0"/>
          <w:rFonts w:ascii="Times New Roman" w:hAnsi="Times New Roman" w:cs="Times New Roman"/>
          <w:sz w:val="24"/>
          <w:szCs w:val="24"/>
        </w:rPr>
        <w:t xml:space="preserve">по </w:t>
      </w:r>
      <w:r w:rsidR="000C3062" w:rsidRPr="000C3CF0">
        <w:rPr>
          <w:rStyle w:val="s0"/>
          <w:rFonts w:ascii="Times New Roman" w:hAnsi="Times New Roman" w:cs="Times New Roman"/>
          <w:sz w:val="24"/>
          <w:szCs w:val="24"/>
        </w:rPr>
        <w:t>ЭЧ</w:t>
      </w:r>
      <w:r w:rsidR="0057724E" w:rsidRPr="000C3CF0">
        <w:rPr>
          <w:rFonts w:ascii="Times New Roman" w:hAnsi="Times New Roman" w:cs="Times New Roman"/>
          <w:sz w:val="24"/>
          <w:szCs w:val="24"/>
        </w:rPr>
        <w:t xml:space="preserve">   __</w:t>
      </w:r>
      <w:r w:rsidRPr="000C3CF0">
        <w:rPr>
          <w:rFonts w:ascii="Times New Roman" w:hAnsi="Times New Roman" w:cs="Times New Roman"/>
          <w:sz w:val="24"/>
          <w:szCs w:val="24"/>
        </w:rPr>
        <w:t>__</w:t>
      </w:r>
      <w:r w:rsidR="00675097" w:rsidRPr="000C3CF0">
        <w:rPr>
          <w:rFonts w:ascii="Times New Roman" w:hAnsi="Times New Roman" w:cs="Times New Roman"/>
          <w:sz w:val="24"/>
          <w:szCs w:val="24"/>
        </w:rPr>
        <w:t>__</w:t>
      </w:r>
      <w:r w:rsidR="0057724E" w:rsidRPr="000C3CF0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C3CF0">
        <w:rPr>
          <w:rFonts w:ascii="Times New Roman" w:hAnsi="Times New Roman" w:cs="Times New Roman"/>
          <w:sz w:val="24"/>
          <w:szCs w:val="24"/>
        </w:rPr>
        <w:t>Шоканова А.А.</w:t>
      </w:r>
    </w:p>
    <w:p w:rsidR="00ED373B" w:rsidRPr="000C3CF0" w:rsidRDefault="00ED373B" w:rsidP="00891C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75097" w:rsidRPr="000C3CF0" w:rsidRDefault="00891CEA" w:rsidP="00891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CF0">
        <w:rPr>
          <w:rFonts w:ascii="Times New Roman" w:hAnsi="Times New Roman" w:cs="Times New Roman"/>
          <w:sz w:val="24"/>
          <w:szCs w:val="24"/>
        </w:rPr>
        <w:t>Юрист</w:t>
      </w:r>
      <w:r w:rsidRPr="000C3C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D373B" w:rsidRPr="000C3CF0">
        <w:rPr>
          <w:rFonts w:ascii="Times New Roman" w:hAnsi="Times New Roman" w:cs="Times New Roman"/>
          <w:sz w:val="24"/>
          <w:szCs w:val="24"/>
        </w:rPr>
        <w:t xml:space="preserve">   </w:t>
      </w:r>
      <w:r w:rsidRPr="000C3CF0">
        <w:rPr>
          <w:rFonts w:ascii="Times New Roman" w:hAnsi="Times New Roman" w:cs="Times New Roman"/>
          <w:sz w:val="24"/>
          <w:szCs w:val="24"/>
        </w:rPr>
        <w:t xml:space="preserve">        </w:t>
      </w:r>
      <w:r w:rsidR="00FD6BDE" w:rsidRPr="000C3CF0">
        <w:rPr>
          <w:rFonts w:ascii="Times New Roman" w:hAnsi="Times New Roman" w:cs="Times New Roman"/>
          <w:sz w:val="24"/>
          <w:szCs w:val="24"/>
        </w:rPr>
        <w:t xml:space="preserve"> </w:t>
      </w:r>
      <w:r w:rsidRPr="000C3CF0">
        <w:rPr>
          <w:rFonts w:ascii="Times New Roman" w:hAnsi="Times New Roman" w:cs="Times New Roman"/>
          <w:sz w:val="24"/>
          <w:szCs w:val="24"/>
        </w:rPr>
        <w:t xml:space="preserve"> </w:t>
      </w:r>
      <w:r w:rsidR="00675097" w:rsidRPr="000C3CF0">
        <w:rPr>
          <w:rFonts w:ascii="Times New Roman" w:hAnsi="Times New Roman" w:cs="Times New Roman"/>
          <w:sz w:val="24"/>
          <w:szCs w:val="24"/>
        </w:rPr>
        <w:t>__</w:t>
      </w:r>
      <w:r w:rsidR="003024A2" w:rsidRPr="000C3CF0">
        <w:rPr>
          <w:rFonts w:ascii="Times New Roman" w:hAnsi="Times New Roman" w:cs="Times New Roman"/>
          <w:sz w:val="24"/>
          <w:szCs w:val="24"/>
        </w:rPr>
        <w:t>__________</w:t>
      </w:r>
      <w:r w:rsidR="0057724E" w:rsidRPr="000C3CF0">
        <w:rPr>
          <w:rFonts w:ascii="Times New Roman" w:hAnsi="Times New Roman" w:cs="Times New Roman"/>
          <w:sz w:val="24"/>
          <w:szCs w:val="24"/>
        </w:rPr>
        <w:t xml:space="preserve">___ </w:t>
      </w:r>
      <w:r w:rsidR="000C3CF0">
        <w:rPr>
          <w:rFonts w:ascii="Times New Roman" w:hAnsi="Times New Roman" w:cs="Times New Roman"/>
          <w:sz w:val="24"/>
          <w:szCs w:val="24"/>
        </w:rPr>
        <w:t xml:space="preserve">       </w:t>
      </w:r>
      <w:r w:rsidR="00871EC6" w:rsidRPr="000C3CF0">
        <w:rPr>
          <w:rFonts w:ascii="Times New Roman" w:hAnsi="Times New Roman" w:cs="Times New Roman"/>
          <w:sz w:val="24"/>
          <w:szCs w:val="24"/>
        </w:rPr>
        <w:t>Жаркинов М.М.</w:t>
      </w:r>
    </w:p>
    <w:p w:rsidR="003B03C9" w:rsidRPr="000C3CF0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675097" w:rsidRPr="000C3CF0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3CF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C3CF0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="00675097" w:rsidRPr="000C3CF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5097" w:rsidRPr="000C3CF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5097" w:rsidRPr="000C3CF0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675097" w:rsidRPr="000C3CF0" w:rsidRDefault="00ED373B" w:rsidP="00891CE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0C3CF0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комиссии</w:t>
      </w:r>
      <w:r w:rsidR="00FD6BDE" w:rsidRPr="000C3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75097" w:rsidRPr="000C3CF0">
        <w:rPr>
          <w:rFonts w:ascii="Times New Roman" w:hAnsi="Times New Roman" w:cs="Times New Roman"/>
          <w:sz w:val="24"/>
          <w:szCs w:val="24"/>
        </w:rPr>
        <w:t>_</w:t>
      </w:r>
      <w:r w:rsidR="00891CEA" w:rsidRPr="000C3CF0">
        <w:rPr>
          <w:rFonts w:ascii="Times New Roman" w:hAnsi="Times New Roman" w:cs="Times New Roman"/>
          <w:sz w:val="24"/>
          <w:szCs w:val="24"/>
        </w:rPr>
        <w:t>__________</w:t>
      </w:r>
      <w:r w:rsidR="00FD6BDE" w:rsidRPr="000C3CF0">
        <w:rPr>
          <w:rFonts w:ascii="Times New Roman" w:hAnsi="Times New Roman" w:cs="Times New Roman"/>
          <w:sz w:val="24"/>
          <w:szCs w:val="24"/>
        </w:rPr>
        <w:t xml:space="preserve">_____ </w:t>
      </w:r>
      <w:r w:rsidRPr="000C3CF0">
        <w:rPr>
          <w:rFonts w:ascii="Times New Roman" w:hAnsi="Times New Roman" w:cs="Times New Roman"/>
          <w:sz w:val="24"/>
          <w:szCs w:val="24"/>
        </w:rPr>
        <w:t>Зейнуллаев С.З.</w:t>
      </w:r>
      <w:r w:rsidR="0011759C" w:rsidRPr="000C3CF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75097" w:rsidRPr="000C3CF0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A1E"/>
    <w:multiLevelType w:val="hybridMultilevel"/>
    <w:tmpl w:val="F97C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0"/>
    <w:rsid w:val="00011708"/>
    <w:rsid w:val="00020F1C"/>
    <w:rsid w:val="00023D9B"/>
    <w:rsid w:val="000240EC"/>
    <w:rsid w:val="00025612"/>
    <w:rsid w:val="00041167"/>
    <w:rsid w:val="00043784"/>
    <w:rsid w:val="00066CA9"/>
    <w:rsid w:val="000805D4"/>
    <w:rsid w:val="00090121"/>
    <w:rsid w:val="0009083E"/>
    <w:rsid w:val="00093BC8"/>
    <w:rsid w:val="00094853"/>
    <w:rsid w:val="000A11F6"/>
    <w:rsid w:val="000B1203"/>
    <w:rsid w:val="000C0DC9"/>
    <w:rsid w:val="000C0F17"/>
    <w:rsid w:val="000C2D4A"/>
    <w:rsid w:val="000C3062"/>
    <w:rsid w:val="000C3CF0"/>
    <w:rsid w:val="000C7FAA"/>
    <w:rsid w:val="000D2464"/>
    <w:rsid w:val="000D3380"/>
    <w:rsid w:val="000E3ED7"/>
    <w:rsid w:val="000F0EEE"/>
    <w:rsid w:val="000F2047"/>
    <w:rsid w:val="000F4719"/>
    <w:rsid w:val="00105E2D"/>
    <w:rsid w:val="001079BD"/>
    <w:rsid w:val="00110815"/>
    <w:rsid w:val="00114CC1"/>
    <w:rsid w:val="0011759C"/>
    <w:rsid w:val="00132C7C"/>
    <w:rsid w:val="00133E1A"/>
    <w:rsid w:val="001531D5"/>
    <w:rsid w:val="001540F5"/>
    <w:rsid w:val="00154471"/>
    <w:rsid w:val="00154560"/>
    <w:rsid w:val="001558D0"/>
    <w:rsid w:val="001565FA"/>
    <w:rsid w:val="00161FE5"/>
    <w:rsid w:val="001710FD"/>
    <w:rsid w:val="00183ED2"/>
    <w:rsid w:val="001862A5"/>
    <w:rsid w:val="0018795D"/>
    <w:rsid w:val="001943D5"/>
    <w:rsid w:val="001A00CB"/>
    <w:rsid w:val="001B2132"/>
    <w:rsid w:val="001B6C8F"/>
    <w:rsid w:val="001D274B"/>
    <w:rsid w:val="001D37D6"/>
    <w:rsid w:val="001F579D"/>
    <w:rsid w:val="002021D8"/>
    <w:rsid w:val="00202FDD"/>
    <w:rsid w:val="00205F99"/>
    <w:rsid w:val="00213326"/>
    <w:rsid w:val="002427AC"/>
    <w:rsid w:val="00250312"/>
    <w:rsid w:val="002566C6"/>
    <w:rsid w:val="00270EB2"/>
    <w:rsid w:val="0028095A"/>
    <w:rsid w:val="00281174"/>
    <w:rsid w:val="00281C31"/>
    <w:rsid w:val="00285A82"/>
    <w:rsid w:val="00290AA2"/>
    <w:rsid w:val="002A0A91"/>
    <w:rsid w:val="002A1DD6"/>
    <w:rsid w:val="002A62D5"/>
    <w:rsid w:val="002B47BB"/>
    <w:rsid w:val="002B5498"/>
    <w:rsid w:val="002B55DD"/>
    <w:rsid w:val="002C65C0"/>
    <w:rsid w:val="002E35E9"/>
    <w:rsid w:val="002F002C"/>
    <w:rsid w:val="002F6692"/>
    <w:rsid w:val="003012FC"/>
    <w:rsid w:val="003024A2"/>
    <w:rsid w:val="0030552A"/>
    <w:rsid w:val="00316ABE"/>
    <w:rsid w:val="003216FD"/>
    <w:rsid w:val="00322ACE"/>
    <w:rsid w:val="00323389"/>
    <w:rsid w:val="00325204"/>
    <w:rsid w:val="0033232A"/>
    <w:rsid w:val="00333C51"/>
    <w:rsid w:val="00340791"/>
    <w:rsid w:val="003432A4"/>
    <w:rsid w:val="00364847"/>
    <w:rsid w:val="00366375"/>
    <w:rsid w:val="003827B3"/>
    <w:rsid w:val="00383E04"/>
    <w:rsid w:val="00384628"/>
    <w:rsid w:val="00396E85"/>
    <w:rsid w:val="003A0003"/>
    <w:rsid w:val="003A0040"/>
    <w:rsid w:val="003A711C"/>
    <w:rsid w:val="003B03C9"/>
    <w:rsid w:val="003B078B"/>
    <w:rsid w:val="003B3984"/>
    <w:rsid w:val="003C07B6"/>
    <w:rsid w:val="003C337D"/>
    <w:rsid w:val="003C6335"/>
    <w:rsid w:val="003D3628"/>
    <w:rsid w:val="003D413C"/>
    <w:rsid w:val="003D7C43"/>
    <w:rsid w:val="003E7DC8"/>
    <w:rsid w:val="003F4999"/>
    <w:rsid w:val="003F5B6C"/>
    <w:rsid w:val="00400EAF"/>
    <w:rsid w:val="00402F06"/>
    <w:rsid w:val="00405B04"/>
    <w:rsid w:val="00411AD2"/>
    <w:rsid w:val="00413943"/>
    <w:rsid w:val="00415129"/>
    <w:rsid w:val="00417CD6"/>
    <w:rsid w:val="00421183"/>
    <w:rsid w:val="00421C7C"/>
    <w:rsid w:val="00440EC4"/>
    <w:rsid w:val="00443DBE"/>
    <w:rsid w:val="00445E22"/>
    <w:rsid w:val="0045134F"/>
    <w:rsid w:val="00452292"/>
    <w:rsid w:val="00453567"/>
    <w:rsid w:val="00465D9C"/>
    <w:rsid w:val="00470415"/>
    <w:rsid w:val="004743A0"/>
    <w:rsid w:val="00475767"/>
    <w:rsid w:val="004764A4"/>
    <w:rsid w:val="00487F33"/>
    <w:rsid w:val="0049524F"/>
    <w:rsid w:val="004A2820"/>
    <w:rsid w:val="004A467C"/>
    <w:rsid w:val="004A49F1"/>
    <w:rsid w:val="004A63D2"/>
    <w:rsid w:val="004C06A3"/>
    <w:rsid w:val="004C0FAD"/>
    <w:rsid w:val="004C304F"/>
    <w:rsid w:val="004C4344"/>
    <w:rsid w:val="004C718F"/>
    <w:rsid w:val="004D3230"/>
    <w:rsid w:val="004E1299"/>
    <w:rsid w:val="004E2C89"/>
    <w:rsid w:val="004E2DC4"/>
    <w:rsid w:val="005151D2"/>
    <w:rsid w:val="00524509"/>
    <w:rsid w:val="005249F6"/>
    <w:rsid w:val="0053348E"/>
    <w:rsid w:val="00544333"/>
    <w:rsid w:val="005453A2"/>
    <w:rsid w:val="005456EB"/>
    <w:rsid w:val="005468A9"/>
    <w:rsid w:val="0056598E"/>
    <w:rsid w:val="00571FFA"/>
    <w:rsid w:val="0057724E"/>
    <w:rsid w:val="00577A40"/>
    <w:rsid w:val="00580A80"/>
    <w:rsid w:val="00586893"/>
    <w:rsid w:val="00590380"/>
    <w:rsid w:val="005A069C"/>
    <w:rsid w:val="005A1F69"/>
    <w:rsid w:val="005A365C"/>
    <w:rsid w:val="005A46E6"/>
    <w:rsid w:val="005A6B4C"/>
    <w:rsid w:val="005C2375"/>
    <w:rsid w:val="005C25DF"/>
    <w:rsid w:val="005D24A5"/>
    <w:rsid w:val="005D363C"/>
    <w:rsid w:val="005E0286"/>
    <w:rsid w:val="005E0B9B"/>
    <w:rsid w:val="005E3A35"/>
    <w:rsid w:val="005F24F9"/>
    <w:rsid w:val="005F4603"/>
    <w:rsid w:val="005F7820"/>
    <w:rsid w:val="00600573"/>
    <w:rsid w:val="0060700E"/>
    <w:rsid w:val="0061600C"/>
    <w:rsid w:val="00620BD6"/>
    <w:rsid w:val="00623D54"/>
    <w:rsid w:val="00632AB2"/>
    <w:rsid w:val="00641C7E"/>
    <w:rsid w:val="00646719"/>
    <w:rsid w:val="0064716B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BFE"/>
    <w:rsid w:val="006B31BD"/>
    <w:rsid w:val="006C00B6"/>
    <w:rsid w:val="006C42E9"/>
    <w:rsid w:val="006C5107"/>
    <w:rsid w:val="006D3521"/>
    <w:rsid w:val="006D75BD"/>
    <w:rsid w:val="006E5FCE"/>
    <w:rsid w:val="006E71A5"/>
    <w:rsid w:val="006F0A30"/>
    <w:rsid w:val="006F3756"/>
    <w:rsid w:val="006F710A"/>
    <w:rsid w:val="00704ED4"/>
    <w:rsid w:val="00712AAC"/>
    <w:rsid w:val="007254C5"/>
    <w:rsid w:val="007262FB"/>
    <w:rsid w:val="0073253D"/>
    <w:rsid w:val="007337A7"/>
    <w:rsid w:val="007401F4"/>
    <w:rsid w:val="00750A51"/>
    <w:rsid w:val="00757896"/>
    <w:rsid w:val="00761443"/>
    <w:rsid w:val="007620EB"/>
    <w:rsid w:val="007665AC"/>
    <w:rsid w:val="00767FC5"/>
    <w:rsid w:val="00774712"/>
    <w:rsid w:val="00774A6B"/>
    <w:rsid w:val="00777C2E"/>
    <w:rsid w:val="0078068E"/>
    <w:rsid w:val="00783AB8"/>
    <w:rsid w:val="007914B0"/>
    <w:rsid w:val="00794B9A"/>
    <w:rsid w:val="007A351A"/>
    <w:rsid w:val="007A5E4F"/>
    <w:rsid w:val="007A7228"/>
    <w:rsid w:val="007B0DD7"/>
    <w:rsid w:val="007B3F35"/>
    <w:rsid w:val="007C0834"/>
    <w:rsid w:val="007C0CBA"/>
    <w:rsid w:val="007C6164"/>
    <w:rsid w:val="007C764E"/>
    <w:rsid w:val="007D2DEC"/>
    <w:rsid w:val="007E45F1"/>
    <w:rsid w:val="007E52D0"/>
    <w:rsid w:val="008020F9"/>
    <w:rsid w:val="00804158"/>
    <w:rsid w:val="00810B3B"/>
    <w:rsid w:val="00810EF5"/>
    <w:rsid w:val="00812258"/>
    <w:rsid w:val="00823FCD"/>
    <w:rsid w:val="008352E0"/>
    <w:rsid w:val="00844CE6"/>
    <w:rsid w:val="00852AF0"/>
    <w:rsid w:val="00871EC6"/>
    <w:rsid w:val="0087491B"/>
    <w:rsid w:val="0088053A"/>
    <w:rsid w:val="0088169B"/>
    <w:rsid w:val="00884C64"/>
    <w:rsid w:val="008903E1"/>
    <w:rsid w:val="00891CEA"/>
    <w:rsid w:val="008938B5"/>
    <w:rsid w:val="008940CB"/>
    <w:rsid w:val="00894E85"/>
    <w:rsid w:val="008A059B"/>
    <w:rsid w:val="008A2056"/>
    <w:rsid w:val="008A678F"/>
    <w:rsid w:val="008B08FE"/>
    <w:rsid w:val="008B0CAD"/>
    <w:rsid w:val="008C2985"/>
    <w:rsid w:val="008C2D21"/>
    <w:rsid w:val="008C7292"/>
    <w:rsid w:val="008D348A"/>
    <w:rsid w:val="008D4B1B"/>
    <w:rsid w:val="008E6D05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35D2B"/>
    <w:rsid w:val="00936E0E"/>
    <w:rsid w:val="00941802"/>
    <w:rsid w:val="00942586"/>
    <w:rsid w:val="00942D10"/>
    <w:rsid w:val="00943FD5"/>
    <w:rsid w:val="00950A3D"/>
    <w:rsid w:val="0095527E"/>
    <w:rsid w:val="00957097"/>
    <w:rsid w:val="00967A1C"/>
    <w:rsid w:val="0098261E"/>
    <w:rsid w:val="00984A7A"/>
    <w:rsid w:val="00986775"/>
    <w:rsid w:val="009A0EFB"/>
    <w:rsid w:val="009A2322"/>
    <w:rsid w:val="009A46A0"/>
    <w:rsid w:val="009B28FB"/>
    <w:rsid w:val="009C48F8"/>
    <w:rsid w:val="009D1BFE"/>
    <w:rsid w:val="009E3198"/>
    <w:rsid w:val="009E6475"/>
    <w:rsid w:val="009E7FC3"/>
    <w:rsid w:val="009F174E"/>
    <w:rsid w:val="009F1CE1"/>
    <w:rsid w:val="009F2501"/>
    <w:rsid w:val="00A00722"/>
    <w:rsid w:val="00A06FDD"/>
    <w:rsid w:val="00A23351"/>
    <w:rsid w:val="00A30221"/>
    <w:rsid w:val="00A441B1"/>
    <w:rsid w:val="00A577B3"/>
    <w:rsid w:val="00A664DC"/>
    <w:rsid w:val="00A70DD4"/>
    <w:rsid w:val="00A7395F"/>
    <w:rsid w:val="00A741F0"/>
    <w:rsid w:val="00A7750E"/>
    <w:rsid w:val="00A817C1"/>
    <w:rsid w:val="00A8556D"/>
    <w:rsid w:val="00A947F9"/>
    <w:rsid w:val="00A9706C"/>
    <w:rsid w:val="00AA29A1"/>
    <w:rsid w:val="00AA7282"/>
    <w:rsid w:val="00AB1BC7"/>
    <w:rsid w:val="00AB668D"/>
    <w:rsid w:val="00AC4377"/>
    <w:rsid w:val="00AC7632"/>
    <w:rsid w:val="00AD2388"/>
    <w:rsid w:val="00AE5A10"/>
    <w:rsid w:val="00AF0284"/>
    <w:rsid w:val="00AF26A9"/>
    <w:rsid w:val="00B00F71"/>
    <w:rsid w:val="00B01F6E"/>
    <w:rsid w:val="00B044D5"/>
    <w:rsid w:val="00B105E4"/>
    <w:rsid w:val="00B162F3"/>
    <w:rsid w:val="00B17A42"/>
    <w:rsid w:val="00B253D1"/>
    <w:rsid w:val="00B52673"/>
    <w:rsid w:val="00B73BF5"/>
    <w:rsid w:val="00B77288"/>
    <w:rsid w:val="00B77937"/>
    <w:rsid w:val="00B82626"/>
    <w:rsid w:val="00B85879"/>
    <w:rsid w:val="00B879BB"/>
    <w:rsid w:val="00BA7625"/>
    <w:rsid w:val="00BB14E7"/>
    <w:rsid w:val="00BB4EB0"/>
    <w:rsid w:val="00BC24C8"/>
    <w:rsid w:val="00BC5F01"/>
    <w:rsid w:val="00BD23CF"/>
    <w:rsid w:val="00BD7196"/>
    <w:rsid w:val="00BE43D0"/>
    <w:rsid w:val="00BF539E"/>
    <w:rsid w:val="00C05992"/>
    <w:rsid w:val="00C13F6D"/>
    <w:rsid w:val="00C16820"/>
    <w:rsid w:val="00C2144B"/>
    <w:rsid w:val="00C24679"/>
    <w:rsid w:val="00C40A35"/>
    <w:rsid w:val="00C47AEF"/>
    <w:rsid w:val="00C679FF"/>
    <w:rsid w:val="00C72977"/>
    <w:rsid w:val="00C84521"/>
    <w:rsid w:val="00C8462B"/>
    <w:rsid w:val="00CA45DC"/>
    <w:rsid w:val="00CA4AAF"/>
    <w:rsid w:val="00CB0611"/>
    <w:rsid w:val="00CB4588"/>
    <w:rsid w:val="00CB4590"/>
    <w:rsid w:val="00CC0060"/>
    <w:rsid w:val="00CC3454"/>
    <w:rsid w:val="00CC52FD"/>
    <w:rsid w:val="00CC76F4"/>
    <w:rsid w:val="00CD146F"/>
    <w:rsid w:val="00CD24C5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735A"/>
    <w:rsid w:val="00D27A8F"/>
    <w:rsid w:val="00D454C8"/>
    <w:rsid w:val="00D458E0"/>
    <w:rsid w:val="00D46C92"/>
    <w:rsid w:val="00D541B8"/>
    <w:rsid w:val="00D63A25"/>
    <w:rsid w:val="00D643AD"/>
    <w:rsid w:val="00D7041F"/>
    <w:rsid w:val="00D76D48"/>
    <w:rsid w:val="00D80352"/>
    <w:rsid w:val="00D82E91"/>
    <w:rsid w:val="00D95A0D"/>
    <w:rsid w:val="00D97A61"/>
    <w:rsid w:val="00DA363B"/>
    <w:rsid w:val="00DB4C37"/>
    <w:rsid w:val="00DC2571"/>
    <w:rsid w:val="00DC35C1"/>
    <w:rsid w:val="00DE6CBD"/>
    <w:rsid w:val="00E002DF"/>
    <w:rsid w:val="00E01FCB"/>
    <w:rsid w:val="00E13D91"/>
    <w:rsid w:val="00E170BF"/>
    <w:rsid w:val="00E219F8"/>
    <w:rsid w:val="00E32F84"/>
    <w:rsid w:val="00E34DE7"/>
    <w:rsid w:val="00E36AE5"/>
    <w:rsid w:val="00E43769"/>
    <w:rsid w:val="00E4774D"/>
    <w:rsid w:val="00E503FD"/>
    <w:rsid w:val="00E51F2D"/>
    <w:rsid w:val="00E52D1B"/>
    <w:rsid w:val="00E53FA7"/>
    <w:rsid w:val="00E60AB7"/>
    <w:rsid w:val="00E6209B"/>
    <w:rsid w:val="00E63408"/>
    <w:rsid w:val="00E73C9C"/>
    <w:rsid w:val="00E7459C"/>
    <w:rsid w:val="00E75AA8"/>
    <w:rsid w:val="00E855E8"/>
    <w:rsid w:val="00E87FD0"/>
    <w:rsid w:val="00E9011D"/>
    <w:rsid w:val="00EA0FA5"/>
    <w:rsid w:val="00EA3D99"/>
    <w:rsid w:val="00EA5DFA"/>
    <w:rsid w:val="00EB4DE0"/>
    <w:rsid w:val="00EB51AE"/>
    <w:rsid w:val="00EB7486"/>
    <w:rsid w:val="00EC0567"/>
    <w:rsid w:val="00EC4D6C"/>
    <w:rsid w:val="00EC59E2"/>
    <w:rsid w:val="00ED2280"/>
    <w:rsid w:val="00ED373B"/>
    <w:rsid w:val="00ED4CC8"/>
    <w:rsid w:val="00ED695A"/>
    <w:rsid w:val="00ED74E1"/>
    <w:rsid w:val="00EF6012"/>
    <w:rsid w:val="00F055F8"/>
    <w:rsid w:val="00F05804"/>
    <w:rsid w:val="00F101FD"/>
    <w:rsid w:val="00F10B6C"/>
    <w:rsid w:val="00F20A61"/>
    <w:rsid w:val="00F40EF5"/>
    <w:rsid w:val="00F440EA"/>
    <w:rsid w:val="00F541D7"/>
    <w:rsid w:val="00F55D30"/>
    <w:rsid w:val="00F57405"/>
    <w:rsid w:val="00F603D7"/>
    <w:rsid w:val="00F62F0F"/>
    <w:rsid w:val="00F737E9"/>
    <w:rsid w:val="00F740BC"/>
    <w:rsid w:val="00F771F6"/>
    <w:rsid w:val="00F80036"/>
    <w:rsid w:val="00F81769"/>
    <w:rsid w:val="00F85FBE"/>
    <w:rsid w:val="00F97EAE"/>
    <w:rsid w:val="00FA1852"/>
    <w:rsid w:val="00FB53B2"/>
    <w:rsid w:val="00FB566A"/>
    <w:rsid w:val="00FC7758"/>
    <w:rsid w:val="00FD0D2F"/>
    <w:rsid w:val="00FD6BDE"/>
    <w:rsid w:val="00FE06F5"/>
    <w:rsid w:val="00FE257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BE90B-6B6A-4B30-8576-7C08716B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029D0-5D2C-4934-A0BB-1B9F46CA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Атхамбек Алметов</cp:lastModifiedBy>
  <cp:revision>2</cp:revision>
  <cp:lastPrinted>2021-07-30T10:41:00Z</cp:lastPrinted>
  <dcterms:created xsi:type="dcterms:W3CDTF">2023-04-19T02:35:00Z</dcterms:created>
  <dcterms:modified xsi:type="dcterms:W3CDTF">2023-04-19T02:35:00Z</dcterms:modified>
</cp:coreProperties>
</file>