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6840" w14:textId="678ED9A0" w:rsidR="00DE0260" w:rsidRPr="000A1E2C" w:rsidRDefault="0085416C" w:rsidP="002A3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bookmarkStart w:id="0" w:name="z39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ШЖҚ</w:t>
      </w:r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  <w:lang w:val="kk-KZ"/>
        </w:rPr>
        <w:t xml:space="preserve"> «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Облыстық</w:t>
      </w:r>
      <w:proofErr w:type="spellEnd"/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жедел</w:t>
      </w:r>
      <w:proofErr w:type="spellEnd"/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және</w:t>
      </w:r>
      <w:proofErr w:type="spellEnd"/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шұғыл</w:t>
      </w:r>
      <w:proofErr w:type="spellEnd"/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медициналық</w:t>
      </w:r>
      <w:proofErr w:type="spellEnd"/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  <w:lang w:val="kk-KZ"/>
        </w:rPr>
        <w:t>жәрдем көрсету</w:t>
      </w:r>
      <w:r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станцияс</w:t>
      </w:r>
      <w:proofErr w:type="spellEnd"/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  <w:lang w:val="kk-KZ"/>
        </w:rPr>
        <w:t>ы</w:t>
      </w:r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»</w:t>
      </w:r>
      <w:r w:rsidRPr="000A1E2C">
        <w:rPr>
          <w:rFonts w:ascii="Times New Roman" w:hAnsi="Times New Roman" w:cs="Times New Roman"/>
          <w:b/>
          <w:sz w:val="21"/>
          <w:szCs w:val="21"/>
        </w:rPr>
        <w:t xml:space="preserve"> МКК</w:t>
      </w:r>
      <w:r w:rsidRPr="000A1E2C">
        <w:rPr>
          <w:rFonts w:ascii="Times New Roman" w:hAnsi="Times New Roman" w:cs="Times New Roman"/>
          <w:b/>
          <w:sz w:val="21"/>
          <w:szCs w:val="21"/>
          <w:lang w:val="kk-KZ"/>
        </w:rPr>
        <w:t>-де</w:t>
      </w:r>
      <w:r w:rsidRPr="000A1E2C">
        <w:rPr>
          <w:rStyle w:val="anegp0gi0b9av8jahpyh"/>
          <w:rFonts w:ascii="Times New Roman" w:hAnsi="Times New Roman" w:cs="Times New Roman"/>
          <w:b/>
          <w:sz w:val="21"/>
          <w:szCs w:val="21"/>
          <w:lang w:val="kk-KZ"/>
        </w:rPr>
        <w:t xml:space="preserve"> т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егін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медициналық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көмектің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кепілдік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Fonts w:ascii="Times New Roman" w:hAnsi="Times New Roman" w:cs="Times New Roman"/>
          <w:b/>
          <w:sz w:val="21"/>
          <w:szCs w:val="21"/>
        </w:rPr>
        <w:t>берілген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көлемінен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proofErr w:type="gram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тыс</w:t>
      </w:r>
      <w:proofErr w:type="spellEnd"/>
      <w:proofErr w:type="gram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ақылы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қызметтер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Fonts w:ascii="Times New Roman" w:hAnsi="Times New Roman" w:cs="Times New Roman"/>
          <w:b/>
          <w:sz w:val="21"/>
          <w:szCs w:val="21"/>
        </w:rPr>
        <w:t>көрсету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61665" w:rsidRPr="000A1E2C">
        <w:rPr>
          <w:rStyle w:val="anegp0gi0b9av8jahpyh"/>
          <w:rFonts w:ascii="Times New Roman" w:hAnsi="Times New Roman" w:cs="Times New Roman"/>
          <w:b/>
          <w:sz w:val="21"/>
          <w:szCs w:val="21"/>
        </w:rPr>
        <w:t>туралы</w:t>
      </w:r>
      <w:proofErr w:type="spellEnd"/>
      <w:r w:rsidR="00161665" w:rsidRPr="000A1E2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A1E2C">
        <w:rPr>
          <w:rFonts w:ascii="Times New Roman" w:hAnsi="Times New Roman" w:cs="Times New Roman"/>
          <w:b/>
          <w:sz w:val="21"/>
          <w:szCs w:val="21"/>
          <w:lang w:val="kk-KZ"/>
        </w:rPr>
        <w:t>ақпарат</w:t>
      </w:r>
    </w:p>
    <w:p w14:paraId="049772D2" w14:textId="77777777" w:rsidR="00161665" w:rsidRPr="000A1E2C" w:rsidRDefault="0016166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14:paraId="38B9526E" w14:textId="481222AF" w:rsidR="000F486E" w:rsidRPr="000A1E2C" w:rsidRDefault="000F486E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көрсету </w:t>
      </w:r>
      <w:r w:rsidR="00FD742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келесі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нормативтік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құқықтық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актілермен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регламенттеледі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>:</w:t>
      </w:r>
    </w:p>
    <w:p w14:paraId="104CC557" w14:textId="0863D19B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E496D" w:rsidRPr="000A1E2C">
        <w:rPr>
          <w:rFonts w:ascii="Times New Roman" w:hAnsi="Times New Roman" w:cs="Times New Roman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Мемлекеттік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мүлік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="008659F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2011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наурыздағы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№413-</w:t>
      </w:r>
      <w:r w:rsidR="00BE496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IV</w:t>
      </w:r>
      <w:r w:rsidR="008659FF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Заңы (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31.03.2021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</w:t>
      </w:r>
      <w:r w:rsidR="008659F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ылға қарай енгізілген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өзгерістер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толықтырулар</w:t>
      </w:r>
      <w:r w:rsidR="008659F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мен)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3DC723EB" w14:textId="5E9C9A87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73DA5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Халық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денсаулығы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денсаулық сақтау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жүйесі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="00B73DA5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07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шілдедегі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A31CAA" w:rsidRPr="000A1E2C">
        <w:rPr>
          <w:rFonts w:ascii="Times New Roman" w:hAnsi="Times New Roman" w:cs="Times New Roman"/>
          <w:sz w:val="21"/>
          <w:szCs w:val="21"/>
          <w:lang w:val="kk-KZ"/>
        </w:rPr>
        <w:t>№360-</w:t>
      </w:r>
      <w:r w:rsidR="00A31CAA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 xml:space="preserve">VІ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Кодексі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3F0F2AA3" w14:textId="414B6A4B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="00B73DA5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Қазақстан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2015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23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қарашадағы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№414-V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Еңбек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кодексі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0B4CECEB" w14:textId="47852CAA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2824F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Тегін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көмектің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кепілдік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берілген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көлемінің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тізбесін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бекіту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="002824F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Үкіметінің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16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қазандағы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№672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қаулысы; </w:t>
      </w:r>
    </w:p>
    <w:p w14:paraId="53CABD55" w14:textId="1E49B55B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F7272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Денсаулық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сақтау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субъектілерінің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көрсету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қағидаларын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(көмек)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AA695E" w:rsidRPr="000A1E2C">
        <w:rPr>
          <w:rFonts w:ascii="Times New Roman" w:hAnsi="Times New Roman" w:cs="Times New Roman"/>
          <w:sz w:val="21"/>
          <w:szCs w:val="21"/>
          <w:lang w:val="kk-KZ"/>
        </w:rPr>
        <w:t>ұсыну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жөніндегі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шарттың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үлгілік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нысанын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бекіту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="00F7272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Денсаулық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сақтау министрінің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29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қазандағы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ДСМ-170/2020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бұйрығы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3DF5DEE8" w14:textId="0E4F4E2E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D546C8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Жедел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D546C8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жәрдем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,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ішінде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авиацияны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тарта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отырып</w:t>
      </w:r>
      <w:r w:rsidR="00D546C8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көрсету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қағидаларын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бекіту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туралы"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Денсаулық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сақтау министрінің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30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қарашадағы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ДСМ-225/2020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бұйрығы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1425D9E9" w14:textId="1C754E03" w:rsidR="00BF7F85" w:rsidRPr="000A1E2C" w:rsidRDefault="00BF7F8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тиісті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саланың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құқық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нормаларын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белгілейтін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,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белгіленген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тәртіппен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қабылданған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өзге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де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нормативтік-құқықтық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актілерімен.</w:t>
      </w:r>
    </w:p>
    <w:p w14:paraId="729E82FB" w14:textId="77777777" w:rsidR="00C9562E" w:rsidRPr="000A1E2C" w:rsidRDefault="00C9562E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2. 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көрсету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жүзеге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асырылады: </w:t>
      </w:r>
    </w:p>
    <w:p w14:paraId="026300E8" w14:textId="36A0D07C" w:rsidR="00C9562E" w:rsidRPr="000A1E2C" w:rsidRDefault="00C9562E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>«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Қазақстан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Республикасы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Денсаулық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сақтау министрлігінің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фармацевтикалық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бақылау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комитетінің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Жетісу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облысы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бойынша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департаменті» РММ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берілген</w:t>
      </w:r>
      <w:r w:rsidR="00B97BDD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09.12.2022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жылғы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22023517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"Жедел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шұғыл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жәрдем көрсету "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түрі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бойынша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қызметпен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айналысу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құқығына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мемлекеттік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лицензияға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және 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қосымшалар</w:t>
      </w:r>
      <w:r w:rsidR="00B97BD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ын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сәйкес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389C1576" w14:textId="515726FC" w:rsidR="000F486E" w:rsidRPr="000A1E2C" w:rsidRDefault="00B97BDD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Fonts w:ascii="Times New Roman" w:hAnsi="Times New Roman" w:cs="Times New Roman"/>
          <w:sz w:val="21"/>
          <w:szCs w:val="21"/>
          <w:lang w:val="kk-KZ"/>
        </w:rPr>
        <w:t>-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білім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беру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қызметтері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–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>«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Талдықорған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жоғары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колледжі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 xml:space="preserve">»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ШЖҚ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МКК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-мен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жасалған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ынтымақтастық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меморандум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ның</w:t>
      </w:r>
      <w:r w:rsidR="00C9562E"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9562E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негізінде.</w:t>
      </w:r>
    </w:p>
    <w:p w14:paraId="19F3FBF4" w14:textId="77777777" w:rsidR="00120E63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3.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Көрсетілетін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қызметтердің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тізбесі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: </w:t>
      </w:r>
    </w:p>
    <w:p w14:paraId="7E9F7DAA" w14:textId="6D292A87" w:rsidR="009130AD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3D7B7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Тасымалдау кезінде науқастарды қайта тасымалдау және медициналық сүйемелдеу (жеке тұлғалар мен жеке ұйымдар үшін)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сағат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үшін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14612,0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теңге,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бензиннің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қосымша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төленеді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–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жазда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әрбір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100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үшін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4731,0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қыста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әрбір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100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үшін 8908,0 теңге; </w:t>
      </w:r>
    </w:p>
    <w:p w14:paraId="77DAE30A" w14:textId="57B05E9B" w:rsidR="009130AD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–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3D7B7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 xml:space="preserve">Аудандық медициналық ұйымдардан облыстық медициналық мекемелерге (мемлекеттік мекемелер үшін) тасымалдау кезінде науқастарды қайта тасымалдау және медициналық сүйемелдеу 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–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тасымалдау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14612,0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теңге,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бензиннің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қосымша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төленеді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жазда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әрбір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100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үшін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4731,0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қыста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әрбір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100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үшін 8908,0 теңге;</w:t>
      </w:r>
    </w:p>
    <w:p w14:paraId="2600B576" w14:textId="3D699D04" w:rsidR="009130AD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3D7B7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Талдықорған қаласының облыстық және қалалық мекемелері (дәрігерлік бригадалар) арасында науқастарды қайта тасымалдау және медициналық сүйемелдеу (мемлекеттік мекемелер үшін)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–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дәрігерлік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бригаданы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шақыру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құны-5853,36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теңге,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фельдшерлік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бригада-4709,46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628AAE59" w14:textId="77777777" w:rsidR="009130AD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іс-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шараларға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көрсету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(объектілердегі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кезекшілік)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–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құны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сағат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14612,0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теңге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4FFE0600" w14:textId="1FC39F9E" w:rsidR="009130AD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орта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персонал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жүргізушілерді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шұғыл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D92A6F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жәрдем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көрсету бойынша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оқыту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56F01EFE" w14:textId="746B54D7" w:rsidR="000F486E" w:rsidRPr="000A1E2C" w:rsidRDefault="00120E63" w:rsidP="005012D6">
      <w:pPr>
        <w:shd w:val="clear" w:color="auto" w:fill="FFFFFF"/>
        <w:spacing w:after="0" w:line="240" w:lineRule="auto"/>
        <w:ind w:firstLine="708"/>
        <w:jc w:val="both"/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5F1070" w:rsidRPr="000A1E2C">
        <w:rPr>
          <w:rFonts w:ascii="Times New Roman" w:hAnsi="Times New Roman" w:cs="Times New Roman"/>
          <w:sz w:val="21"/>
          <w:szCs w:val="21"/>
          <w:lang w:val="kk-KZ"/>
        </w:rPr>
        <w:t>Автокөлікті қауіпсіз жүргізу және жедел жүргізу бойынша оқыту</w:t>
      </w:r>
      <w:r w:rsidR="009130AD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.</w:t>
      </w:r>
    </w:p>
    <w:p w14:paraId="099AAE0B" w14:textId="77777777" w:rsidR="009130AD" w:rsidRPr="000A1E2C" w:rsidRDefault="009130AD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Шарт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көрсету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басталғанға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дейін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жасалады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</w:p>
    <w:p w14:paraId="1FFB008E" w14:textId="77777777" w:rsidR="009130AD" w:rsidRPr="000A1E2C" w:rsidRDefault="009130AD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Есептеу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жүзеге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асырылады:</w:t>
      </w:r>
    </w:p>
    <w:p w14:paraId="27AEDB4D" w14:textId="7E4500BA" w:rsidR="009130AD" w:rsidRPr="000A1E2C" w:rsidRDefault="009130AD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5F1070" w:rsidRPr="000A1E2C">
        <w:rPr>
          <w:rFonts w:ascii="Times New Roman" w:hAnsi="Times New Roman" w:cs="Times New Roman"/>
          <w:sz w:val="21"/>
          <w:szCs w:val="21"/>
          <w:lang w:val="kk-KZ"/>
        </w:rPr>
        <w:t>К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әсіпорынның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ағымдағы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шотына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аудару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арқылы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қолма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-қол ақшасыз есеп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айырысу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бойынша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.</w:t>
      </w:r>
    </w:p>
    <w:p w14:paraId="3BC9AF06" w14:textId="66FBDC64" w:rsidR="00CB7F2B" w:rsidRPr="000A1E2C" w:rsidRDefault="00CB7F2B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4.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Тегін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көмектің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кепілдік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берілген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көлемі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шеңберіндегі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</w:t>
      </w:r>
      <w:r w:rsidR="00F376C3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тізбесі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: </w:t>
      </w:r>
    </w:p>
    <w:p w14:paraId="62C91099" w14:textId="77777777" w:rsidR="00CB7F2B" w:rsidRPr="000A1E2C" w:rsidRDefault="00CB7F2B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жан басына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шаққандағы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норматив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бойынша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білікті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мамандарды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(немесе)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санитариялық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көлікпен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ауыратын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науқасты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тасымалдауға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байланысты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жедел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көмек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көмек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көрсету;</w:t>
      </w:r>
    </w:p>
    <w:p w14:paraId="367E6A4A" w14:textId="77777777" w:rsidR="00CB7F2B" w:rsidRPr="000A1E2C" w:rsidRDefault="00CB7F2B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тромболитикалық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терапия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жүргізу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54E1C8EB" w14:textId="2AC06DEE" w:rsidR="000F486E" w:rsidRPr="000A1E2C" w:rsidRDefault="00CB7F2B" w:rsidP="00501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авиация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түріндегі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медициналық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қызметтер.</w:t>
      </w:r>
    </w:p>
    <w:p w14:paraId="53715643" w14:textId="77777777" w:rsidR="007A47AC" w:rsidRPr="000A1E2C" w:rsidRDefault="005012D6" w:rsidP="005012D6">
      <w:pPr>
        <w:pStyle w:val="a6"/>
        <w:ind w:firstLine="709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 xml:space="preserve">5.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Ақылы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көрсететін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қызметкерлерінің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біліктілігі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туралы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мәліметтер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: </w:t>
      </w:r>
    </w:p>
    <w:p w14:paraId="321EB73D" w14:textId="3C59A2AA" w:rsidR="007A47AC" w:rsidRPr="000A1E2C" w:rsidRDefault="005012D6" w:rsidP="005012D6">
      <w:pPr>
        <w:pStyle w:val="a6"/>
        <w:ind w:firstLine="709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қызметтер-бірінші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санатты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дәрігер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жоғары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санатты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фельдшер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1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сыныпты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жүргізуші</w:t>
      </w:r>
      <w:r w:rsidR="00D64C69" w:rsidRPr="000A1E2C">
        <w:rPr>
          <w:rFonts w:ascii="Times New Roman" w:hAnsi="Times New Roman" w:cs="Times New Roman"/>
          <w:sz w:val="21"/>
          <w:szCs w:val="21"/>
          <w:lang w:val="kk-KZ"/>
        </w:rPr>
        <w:t>;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</w:p>
    <w:p w14:paraId="74BBFF37" w14:textId="5F686CC9" w:rsidR="00CB7F2B" w:rsidRPr="000A1E2C" w:rsidRDefault="005012D6" w:rsidP="005012D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білім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беру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халықаралық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нұсқаушы.</w:t>
      </w:r>
    </w:p>
    <w:p w14:paraId="4FF9FFA6" w14:textId="03D8E90F" w:rsidR="00CE52D4" w:rsidRPr="000A1E2C" w:rsidRDefault="00D64C69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6.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Жұмыс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55CFC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тәртібі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: </w:t>
      </w:r>
    </w:p>
    <w:p w14:paraId="5A8109C5" w14:textId="6D44AC2F" w:rsidR="00CE52D4" w:rsidRPr="000A1E2C" w:rsidRDefault="00D64C69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медициналық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қызметтер-24/7-тәулік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бойы,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демалыс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және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мереке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C55CFC"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күндері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сіз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; </w:t>
      </w:r>
    </w:p>
    <w:p w14:paraId="6B3AE560" w14:textId="2360B484" w:rsidR="00CB7F2B" w:rsidRPr="000A1E2C" w:rsidRDefault="00D64C69" w:rsidP="00091E80">
      <w:pPr>
        <w:shd w:val="clear" w:color="auto" w:fill="FFFFFF"/>
        <w:spacing w:after="0" w:line="240" w:lineRule="auto"/>
        <w:ind w:firstLine="708"/>
        <w:jc w:val="both"/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-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білім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беру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қызметтері-оқу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кестесіне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сәйкес.</w:t>
      </w:r>
    </w:p>
    <w:p w14:paraId="6A064811" w14:textId="77777777" w:rsidR="00720775" w:rsidRPr="000A1E2C" w:rsidRDefault="0072077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7.</w:t>
      </w:r>
      <w:r w:rsidRPr="000A1E2C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Уәкілетті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органдардың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мекенжайлары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мен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телефондары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: </w:t>
      </w:r>
    </w:p>
    <w:p w14:paraId="584982CA" w14:textId="4C07D9C9" w:rsidR="00720775" w:rsidRPr="000A1E2C" w:rsidRDefault="0072077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1)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Жетісу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облысыны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ң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Д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енсаулық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сақтау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басқармасы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ММ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, Талдықорған қаласы,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Гаухар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ана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көшесі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87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А,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тел: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8/7282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/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60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0091</w:t>
      </w:r>
      <w:r w:rsidR="00BD4953"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;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</w:p>
    <w:p w14:paraId="76412369" w14:textId="643AD726" w:rsidR="00720775" w:rsidRPr="000A1E2C" w:rsidRDefault="0072077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</w:pP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2)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«</w:t>
      </w:r>
      <w:r w:rsidRPr="000A1E2C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9F9F9"/>
          <w:lang w:val="kk-KZ"/>
        </w:rPr>
        <w:t>Жетісу облысының санитариялық-эпидемиологиялы</w:t>
      </w:r>
      <w:bookmarkStart w:id="1" w:name="_GoBack"/>
      <w:bookmarkEnd w:id="1"/>
      <w:r w:rsidRPr="000A1E2C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9F9F9"/>
          <w:lang w:val="kk-KZ"/>
        </w:rPr>
        <w:t>қ бақылау департамент</w:t>
      </w:r>
      <w:r w:rsidRPr="000A1E2C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9F9F9"/>
          <w:lang w:val="kk-KZ"/>
        </w:rPr>
        <w:t>і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»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РММ,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Талдықорған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қаласы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Сланов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көшесі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85А,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тел: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8/7282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309205</w:t>
      </w:r>
      <w:r w:rsidR="00BD4953"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;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</w:p>
    <w:p w14:paraId="31582C45" w14:textId="3E664FBD" w:rsidR="00720775" w:rsidRPr="00E3677C" w:rsidRDefault="00720775" w:rsidP="0009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3)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="00E3677C"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«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ҚР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ДСМ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="00E3677C" w:rsidRPr="000A1E2C">
        <w:rPr>
          <w:rFonts w:ascii="Times New Roman" w:hAnsi="Times New Roman" w:cs="Times New Roman"/>
          <w:color w:val="000000" w:themeColor="text1"/>
          <w:spacing w:val="2"/>
          <w:sz w:val="21"/>
          <w:szCs w:val="21"/>
          <w:shd w:val="clear" w:color="auto" w:fill="F9F9F9"/>
          <w:lang w:val="kk-KZ"/>
        </w:rPr>
        <w:t>Медициналық және фармацевтикалық бақылау комитетінің Жетісу облысы бойынша департамент</w:t>
      </w:r>
      <w:r w:rsidR="00E3677C"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і»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РММ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Гаухар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Ана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көшесі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,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87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А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,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тел</w:t>
      </w:r>
      <w:r w:rsidRPr="000A1E2C">
        <w:rPr>
          <w:rFonts w:ascii="Times New Roman" w:hAnsi="Times New Roman" w:cs="Times New Roman"/>
          <w:color w:val="000000" w:themeColor="text1"/>
          <w:sz w:val="21"/>
          <w:szCs w:val="21"/>
          <w:lang w:val="kk-KZ"/>
        </w:rPr>
        <w:t xml:space="preserve">. </w:t>
      </w:r>
      <w:r w:rsidRPr="000A1E2C">
        <w:rPr>
          <w:rStyle w:val="anegp0gi0b9av8jahpyh"/>
          <w:rFonts w:ascii="Times New Roman" w:hAnsi="Times New Roman" w:cs="Times New Roman"/>
          <w:color w:val="000000" w:themeColor="text1"/>
          <w:sz w:val="21"/>
          <w:szCs w:val="21"/>
          <w:lang w:val="kk-KZ"/>
        </w:rPr>
        <w:t>8/7282/240649</w:t>
      </w:r>
      <w:r w:rsidRPr="000A1E2C">
        <w:rPr>
          <w:rStyle w:val="anegp0gi0b9av8jahpyh"/>
          <w:rFonts w:ascii="Times New Roman" w:hAnsi="Times New Roman" w:cs="Times New Roman"/>
          <w:sz w:val="21"/>
          <w:szCs w:val="21"/>
          <w:lang w:val="kk-KZ"/>
        </w:rPr>
        <w:t>.</w:t>
      </w:r>
    </w:p>
    <w:p w14:paraId="55C21A44" w14:textId="77777777" w:rsidR="00D64C69" w:rsidRPr="00D64C69" w:rsidRDefault="00D64C69" w:rsidP="00DE02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bookmarkEnd w:id="0"/>
    <w:p w14:paraId="7B0959F1" w14:textId="77777777" w:rsidR="00E3677C" w:rsidRPr="00D64C69" w:rsidRDefault="00E367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sectPr w:rsidR="00E3677C" w:rsidRPr="00D64C69" w:rsidSect="00DE026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7D"/>
    <w:rsid w:val="00012707"/>
    <w:rsid w:val="0005664F"/>
    <w:rsid w:val="00087F78"/>
    <w:rsid w:val="00091E80"/>
    <w:rsid w:val="000A1A58"/>
    <w:rsid w:val="000A1E2C"/>
    <w:rsid w:val="000F486E"/>
    <w:rsid w:val="000F6A5D"/>
    <w:rsid w:val="00120E63"/>
    <w:rsid w:val="00134B16"/>
    <w:rsid w:val="0014779C"/>
    <w:rsid w:val="00161665"/>
    <w:rsid w:val="0017033A"/>
    <w:rsid w:val="001B0A8A"/>
    <w:rsid w:val="001B7B50"/>
    <w:rsid w:val="002001B7"/>
    <w:rsid w:val="00234C73"/>
    <w:rsid w:val="002416CE"/>
    <w:rsid w:val="00253A5D"/>
    <w:rsid w:val="00273E61"/>
    <w:rsid w:val="00274F30"/>
    <w:rsid w:val="002824FF"/>
    <w:rsid w:val="002925DE"/>
    <w:rsid w:val="002A3EBA"/>
    <w:rsid w:val="002A4BB0"/>
    <w:rsid w:val="002D0C7C"/>
    <w:rsid w:val="002D5D6B"/>
    <w:rsid w:val="003347D4"/>
    <w:rsid w:val="00342EDB"/>
    <w:rsid w:val="0035189F"/>
    <w:rsid w:val="0035358E"/>
    <w:rsid w:val="00361CEA"/>
    <w:rsid w:val="00362A3D"/>
    <w:rsid w:val="003B5A92"/>
    <w:rsid w:val="003D7B7F"/>
    <w:rsid w:val="004142B1"/>
    <w:rsid w:val="004145BE"/>
    <w:rsid w:val="00430C29"/>
    <w:rsid w:val="0043232C"/>
    <w:rsid w:val="00453041"/>
    <w:rsid w:val="00461BE5"/>
    <w:rsid w:val="0047179C"/>
    <w:rsid w:val="004B0C1B"/>
    <w:rsid w:val="004C3303"/>
    <w:rsid w:val="005012D6"/>
    <w:rsid w:val="00554D7D"/>
    <w:rsid w:val="005D05EB"/>
    <w:rsid w:val="005D7CD5"/>
    <w:rsid w:val="005E2580"/>
    <w:rsid w:val="005E6DC6"/>
    <w:rsid w:val="005F1070"/>
    <w:rsid w:val="005F1AE0"/>
    <w:rsid w:val="0060743C"/>
    <w:rsid w:val="006964C5"/>
    <w:rsid w:val="0070684C"/>
    <w:rsid w:val="00720775"/>
    <w:rsid w:val="0072408D"/>
    <w:rsid w:val="007318A4"/>
    <w:rsid w:val="00754F5B"/>
    <w:rsid w:val="007552A0"/>
    <w:rsid w:val="007A1D35"/>
    <w:rsid w:val="007A47AC"/>
    <w:rsid w:val="007A4AE4"/>
    <w:rsid w:val="007B3488"/>
    <w:rsid w:val="007C2BCF"/>
    <w:rsid w:val="00804AD5"/>
    <w:rsid w:val="008236C0"/>
    <w:rsid w:val="0085416C"/>
    <w:rsid w:val="008659FF"/>
    <w:rsid w:val="00886D2E"/>
    <w:rsid w:val="0089525B"/>
    <w:rsid w:val="008D45EB"/>
    <w:rsid w:val="008D4D29"/>
    <w:rsid w:val="009130AD"/>
    <w:rsid w:val="00934A21"/>
    <w:rsid w:val="00937EAE"/>
    <w:rsid w:val="00940755"/>
    <w:rsid w:val="009B0CB1"/>
    <w:rsid w:val="009C6593"/>
    <w:rsid w:val="009C69E9"/>
    <w:rsid w:val="00A135E9"/>
    <w:rsid w:val="00A31CAA"/>
    <w:rsid w:val="00A67F49"/>
    <w:rsid w:val="00A84214"/>
    <w:rsid w:val="00A86F95"/>
    <w:rsid w:val="00A97231"/>
    <w:rsid w:val="00AA695E"/>
    <w:rsid w:val="00AB4B09"/>
    <w:rsid w:val="00AB5486"/>
    <w:rsid w:val="00AC154C"/>
    <w:rsid w:val="00AC1DC0"/>
    <w:rsid w:val="00AE1A42"/>
    <w:rsid w:val="00AE5491"/>
    <w:rsid w:val="00B43FFB"/>
    <w:rsid w:val="00B465FB"/>
    <w:rsid w:val="00B4754C"/>
    <w:rsid w:val="00B73DA5"/>
    <w:rsid w:val="00B96A55"/>
    <w:rsid w:val="00B96C70"/>
    <w:rsid w:val="00B97BDD"/>
    <w:rsid w:val="00BB3773"/>
    <w:rsid w:val="00BC40EB"/>
    <w:rsid w:val="00BC7B0D"/>
    <w:rsid w:val="00BD4953"/>
    <w:rsid w:val="00BE496D"/>
    <w:rsid w:val="00BF255C"/>
    <w:rsid w:val="00BF7F85"/>
    <w:rsid w:val="00C12B8C"/>
    <w:rsid w:val="00C33D11"/>
    <w:rsid w:val="00C5574B"/>
    <w:rsid w:val="00C55CFC"/>
    <w:rsid w:val="00C9562E"/>
    <w:rsid w:val="00CB3514"/>
    <w:rsid w:val="00CB7F2B"/>
    <w:rsid w:val="00CC132C"/>
    <w:rsid w:val="00CD7506"/>
    <w:rsid w:val="00CE52D4"/>
    <w:rsid w:val="00CF6150"/>
    <w:rsid w:val="00D546C8"/>
    <w:rsid w:val="00D64C69"/>
    <w:rsid w:val="00D75240"/>
    <w:rsid w:val="00D92A6F"/>
    <w:rsid w:val="00DC2D0D"/>
    <w:rsid w:val="00DD131E"/>
    <w:rsid w:val="00DD6F1D"/>
    <w:rsid w:val="00DD7CBA"/>
    <w:rsid w:val="00DE0260"/>
    <w:rsid w:val="00DE18C6"/>
    <w:rsid w:val="00E145A6"/>
    <w:rsid w:val="00E16FF6"/>
    <w:rsid w:val="00E176BE"/>
    <w:rsid w:val="00E22428"/>
    <w:rsid w:val="00E248E0"/>
    <w:rsid w:val="00E315A0"/>
    <w:rsid w:val="00E3677C"/>
    <w:rsid w:val="00E43B6F"/>
    <w:rsid w:val="00E45BE8"/>
    <w:rsid w:val="00E65C21"/>
    <w:rsid w:val="00E73C05"/>
    <w:rsid w:val="00EC5707"/>
    <w:rsid w:val="00ED146C"/>
    <w:rsid w:val="00F376C3"/>
    <w:rsid w:val="00F6525E"/>
    <w:rsid w:val="00F65277"/>
    <w:rsid w:val="00F7272F"/>
    <w:rsid w:val="00F75F89"/>
    <w:rsid w:val="00F9066A"/>
    <w:rsid w:val="00FB79F9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B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8"/>
  </w:style>
  <w:style w:type="paragraph" w:styleId="1">
    <w:name w:val="heading 1"/>
    <w:basedOn w:val="a"/>
    <w:link w:val="10"/>
    <w:uiPriority w:val="9"/>
    <w:qFormat/>
    <w:rsid w:val="00F65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21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161665"/>
  </w:style>
  <w:style w:type="paragraph" w:styleId="a5">
    <w:name w:val="List Paragraph"/>
    <w:basedOn w:val="a"/>
    <w:uiPriority w:val="34"/>
    <w:qFormat/>
    <w:rsid w:val="00BF7F85"/>
    <w:pPr>
      <w:ind w:left="720"/>
      <w:contextualSpacing/>
    </w:pPr>
  </w:style>
  <w:style w:type="paragraph" w:styleId="a6">
    <w:name w:val="No Spacing"/>
    <w:uiPriority w:val="1"/>
    <w:qFormat/>
    <w:rsid w:val="005012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8"/>
  </w:style>
  <w:style w:type="paragraph" w:styleId="1">
    <w:name w:val="heading 1"/>
    <w:basedOn w:val="a"/>
    <w:link w:val="10"/>
    <w:uiPriority w:val="9"/>
    <w:qFormat/>
    <w:rsid w:val="00F65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21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161665"/>
  </w:style>
  <w:style w:type="paragraph" w:styleId="a5">
    <w:name w:val="List Paragraph"/>
    <w:basedOn w:val="a"/>
    <w:uiPriority w:val="34"/>
    <w:qFormat/>
    <w:rsid w:val="00BF7F85"/>
    <w:pPr>
      <w:ind w:left="720"/>
      <w:contextualSpacing/>
    </w:pPr>
  </w:style>
  <w:style w:type="paragraph" w:styleId="a6">
    <w:name w:val="No Spacing"/>
    <w:uiPriority w:val="1"/>
    <w:qFormat/>
    <w:rsid w:val="00501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2025-07-03T04:16:00Z</cp:lastPrinted>
  <dcterms:created xsi:type="dcterms:W3CDTF">2025-07-02T10:56:00Z</dcterms:created>
  <dcterms:modified xsi:type="dcterms:W3CDTF">2025-07-03T08:47:00Z</dcterms:modified>
</cp:coreProperties>
</file>